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B102" w14:textId="77777777" w:rsidR="004F16D8" w:rsidRDefault="00770E57">
      <w:pPr>
        <w:spacing w:line="240" w:lineRule="auto"/>
        <w:rPr>
          <w:rFonts w:ascii="Times New Roman" w:hAnsi="Times New Roman"/>
          <w:b/>
        </w:rPr>
      </w:pPr>
      <w:bookmarkStart w:id="0" w:name="_Hlk221265577"/>
      <w:r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noProof/>
        </w:rPr>
        <w:drawing>
          <wp:inline distT="0" distB="0" distL="0" distR="0" wp14:anchorId="2E9D10F0" wp14:editId="5A9FA4EC">
            <wp:extent cx="904875" cy="848995"/>
            <wp:effectExtent l="0" t="0" r="0" b="0"/>
            <wp:docPr id="1" name="Picture 1" descr="Image result for malawi governmen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malawi government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                </w:t>
      </w:r>
    </w:p>
    <w:p w14:paraId="09B04A0F" w14:textId="78AA4E3E" w:rsidR="004F16D8" w:rsidRDefault="007E383D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MINISTRY OF EDUCATION, SCIENCE AND TECHNOLOGY (MOEST),</w:t>
      </w:r>
      <w:r w:rsidR="00026417">
        <w:rPr>
          <w:rFonts w:ascii="Times New Roman" w:hAnsi="Times New Roman"/>
          <w:b/>
        </w:rPr>
        <w:t xml:space="preserve"> SCIENCE AND TECHNOLOGY</w:t>
      </w:r>
      <w:r>
        <w:rPr>
          <w:rFonts w:ascii="Times New Roman" w:hAnsi="Times New Roman"/>
          <w:b/>
        </w:rPr>
        <w:t xml:space="preserve"> (MOEST)</w:t>
      </w:r>
    </w:p>
    <w:p w14:paraId="4B15DAFE" w14:textId="77777777" w:rsidR="004F16D8" w:rsidRDefault="00770E57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2026/2027 GENERIC TRAINING PROGRAMMES IN BACHELOR OF EDUCATION (SECONDARY) AT DOMASI AND NALIKULE COLLEGES OF EDUCATION </w:t>
      </w:r>
    </w:p>
    <w:p w14:paraId="207F2F4C" w14:textId="3936EFDD" w:rsidR="004F16D8" w:rsidRPr="006329D6" w:rsidRDefault="00770E57" w:rsidP="001651F6">
      <w:pPr>
        <w:pStyle w:val="ListParagraph"/>
        <w:tabs>
          <w:tab w:val="left" w:pos="720"/>
          <w:tab w:val="left" w:pos="1005"/>
        </w:tabs>
        <w:spacing w:before="24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0F6DAC">
        <w:rPr>
          <w:rFonts w:ascii="Times New Roman" w:hAnsi="Times New Roman"/>
        </w:rPr>
        <w:t xml:space="preserve">Ministry </w:t>
      </w:r>
      <w:r w:rsidR="00AB6A52">
        <w:rPr>
          <w:rFonts w:ascii="Times New Roman" w:hAnsi="Times New Roman"/>
        </w:rPr>
        <w:t>o</w:t>
      </w:r>
      <w:r w:rsidR="000F6DAC">
        <w:rPr>
          <w:rFonts w:ascii="Times New Roman" w:hAnsi="Times New Roman"/>
        </w:rPr>
        <w:t xml:space="preserve">f Education, Science </w:t>
      </w:r>
      <w:r w:rsidR="00E17B6D">
        <w:rPr>
          <w:rFonts w:ascii="Times New Roman" w:hAnsi="Times New Roman"/>
        </w:rPr>
        <w:t>a</w:t>
      </w:r>
      <w:r w:rsidR="000F6DAC">
        <w:rPr>
          <w:rFonts w:ascii="Times New Roman" w:hAnsi="Times New Roman"/>
        </w:rPr>
        <w:t xml:space="preserve">nd Technology </w:t>
      </w:r>
      <w:r w:rsidR="007E383D">
        <w:rPr>
          <w:rFonts w:ascii="Times New Roman" w:hAnsi="Times New Roman"/>
        </w:rPr>
        <w:t>(MOEST)</w:t>
      </w:r>
      <w:r>
        <w:rPr>
          <w:rFonts w:ascii="Times New Roman" w:hAnsi="Times New Roman"/>
        </w:rPr>
        <w:t xml:space="preserve"> is inviting applications from suitably qualified Malawians for studies in various Bachelor of Education (Secondary) Programmes for the 2026/2027 academic year at </w:t>
      </w:r>
      <w:proofErr w:type="spellStart"/>
      <w:r>
        <w:rPr>
          <w:rFonts w:ascii="Times New Roman" w:hAnsi="Times New Roman"/>
          <w:b/>
        </w:rPr>
        <w:t>Domasi</w:t>
      </w:r>
      <w:proofErr w:type="spellEnd"/>
      <w:r>
        <w:rPr>
          <w:rFonts w:ascii="Times New Roman" w:hAnsi="Times New Roman"/>
          <w:b/>
        </w:rPr>
        <w:t xml:space="preserve"> and </w:t>
      </w:r>
      <w:proofErr w:type="spellStart"/>
      <w:r>
        <w:rPr>
          <w:rFonts w:ascii="Times New Roman" w:hAnsi="Times New Roman"/>
          <w:b/>
        </w:rPr>
        <w:t>Nalikule</w:t>
      </w:r>
      <w:proofErr w:type="spellEnd"/>
      <w:r>
        <w:rPr>
          <w:rFonts w:ascii="Times New Roman" w:hAnsi="Times New Roman"/>
          <w:b/>
        </w:rPr>
        <w:t xml:space="preserve"> Colleges of Education. </w:t>
      </w:r>
      <w:r w:rsidRPr="006329D6">
        <w:rPr>
          <w:rFonts w:ascii="Times New Roman" w:hAnsi="Times New Roman"/>
        </w:rPr>
        <w:t xml:space="preserve">These are </w:t>
      </w:r>
      <w:r w:rsidRPr="006329D6">
        <w:rPr>
          <w:rFonts w:ascii="Times New Roman" w:hAnsi="Times New Roman"/>
          <w:b/>
        </w:rPr>
        <w:t>four-year</w:t>
      </w:r>
      <w:r w:rsidRPr="006329D6">
        <w:rPr>
          <w:rFonts w:ascii="Times New Roman" w:hAnsi="Times New Roman"/>
        </w:rPr>
        <w:t xml:space="preserve"> face-to-face training </w:t>
      </w:r>
      <w:proofErr w:type="spellStart"/>
      <w:r w:rsidRPr="006329D6">
        <w:rPr>
          <w:rFonts w:ascii="Times New Roman" w:hAnsi="Times New Roman"/>
        </w:rPr>
        <w:t>programmes</w:t>
      </w:r>
      <w:proofErr w:type="spellEnd"/>
      <w:r w:rsidRPr="006329D6">
        <w:rPr>
          <w:rFonts w:ascii="Times New Roman" w:hAnsi="Times New Roman"/>
        </w:rPr>
        <w:t xml:space="preserve"> leading, on successful completion, to the award of a Bachelor of Education degree in Sciences, Social Sciences, or Language, Arts and Communication.</w:t>
      </w:r>
      <w:r w:rsidR="001651F6">
        <w:rPr>
          <w:rFonts w:ascii="Times New Roman" w:hAnsi="Times New Roman"/>
        </w:rPr>
        <w:t xml:space="preserve"> The Colleges are implementing a 50-50 policy on recruitment by gender. Therefore, female candidates are encouraged to apply as the College is striving to achieve 50-50 representation of males and females.</w:t>
      </w:r>
    </w:p>
    <w:p w14:paraId="4A463519" w14:textId="686E3F50" w:rsidR="004F16D8" w:rsidRDefault="00770E57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Minimum entry requirements</w:t>
      </w:r>
    </w:p>
    <w:p w14:paraId="1F838899" w14:textId="77777777" w:rsidR="00A20C1B" w:rsidRPr="00A20C1B" w:rsidRDefault="00A20C1B" w:rsidP="00A20C1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rFonts w:ascii="Times New Roman" w:hAnsi="Times New Roman"/>
          <w:bCs/>
        </w:rPr>
      </w:pPr>
      <w:r w:rsidRPr="00A20C1B">
        <w:rPr>
          <w:rFonts w:ascii="Times New Roman" w:hAnsi="Times New Roman"/>
          <w:bCs/>
        </w:rPr>
        <w:t xml:space="preserve">Candidates </w:t>
      </w:r>
      <w:r w:rsidRPr="00A20C1B">
        <w:rPr>
          <w:rFonts w:ascii="Times New Roman" w:hAnsi="Times New Roman"/>
          <w:b/>
        </w:rPr>
        <w:t>MUST</w:t>
      </w:r>
      <w:r w:rsidRPr="00A20C1B">
        <w:rPr>
          <w:rFonts w:ascii="Times New Roman" w:hAnsi="Times New Roman"/>
          <w:bCs/>
        </w:rPr>
        <w:t xml:space="preserve"> have MSCE, IGCSE, or O-Level certificate or its equivalent with a minimum of six credit passes</w:t>
      </w:r>
      <w:r w:rsidRPr="00A20C1B">
        <w:rPr>
          <w:rFonts w:ascii="Times New Roman" w:eastAsia="Times New Roman" w:hAnsi="Times New Roman"/>
          <w:color w:val="000000"/>
        </w:rPr>
        <w:t>, including a credit pass in English or English Language</w:t>
      </w:r>
      <w:r w:rsidRPr="00A20C1B">
        <w:rPr>
          <w:rFonts w:ascii="Times New Roman" w:hAnsi="Times New Roman"/>
          <w:bCs/>
        </w:rPr>
        <w:t xml:space="preserve">. </w:t>
      </w:r>
    </w:p>
    <w:p w14:paraId="32166092" w14:textId="14CE8F60" w:rsidR="00A20C1B" w:rsidRPr="00A20C1B" w:rsidRDefault="00A20C1B" w:rsidP="00A20C1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rFonts w:ascii="Times New Roman" w:hAnsi="Times New Roman"/>
          <w:bCs/>
        </w:rPr>
      </w:pPr>
      <w:r w:rsidRPr="00A20C1B">
        <w:rPr>
          <w:rFonts w:ascii="Times New Roman" w:eastAsia="Times New Roman" w:hAnsi="Times New Roman"/>
          <w:color w:val="000000"/>
        </w:rPr>
        <w:t xml:space="preserve">Candidates </w:t>
      </w:r>
      <w:r w:rsidRPr="00A20C1B">
        <w:rPr>
          <w:rFonts w:ascii="Times New Roman" w:eastAsia="Times New Roman" w:hAnsi="Times New Roman"/>
          <w:b/>
          <w:bCs/>
          <w:color w:val="000000"/>
        </w:rPr>
        <w:t>MUST</w:t>
      </w:r>
      <w:r w:rsidRPr="00A20C1B">
        <w:rPr>
          <w:rFonts w:ascii="Times New Roman" w:eastAsia="Times New Roman" w:hAnsi="Times New Roman"/>
          <w:color w:val="000000"/>
        </w:rPr>
        <w:t xml:space="preserve"> have</w:t>
      </w:r>
      <w:r w:rsidRPr="00A20C1B">
        <w:rPr>
          <w:rFonts w:ascii="Times New Roman" w:hAnsi="Times New Roman"/>
        </w:rPr>
        <w:t xml:space="preserve"> a minimum of credit passes in the two teaching subjects they are applying for.</w:t>
      </w:r>
    </w:p>
    <w:p w14:paraId="0B5B72EF" w14:textId="0C625F7C" w:rsidR="00A20C1B" w:rsidRDefault="00A20C1B" w:rsidP="00A20C1B">
      <w:pPr>
        <w:pStyle w:val="ListParagraph"/>
        <w:numPr>
          <w:ilvl w:val="0"/>
          <w:numId w:val="12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Former students of any public University or College who were withdrawn on academic or disciplinary grounds </w:t>
      </w:r>
      <w:r w:rsidRPr="009665FD">
        <w:rPr>
          <w:rFonts w:ascii="Times New Roman" w:hAnsi="Times New Roman"/>
        </w:rPr>
        <w:t>are</w:t>
      </w:r>
      <w:r>
        <w:rPr>
          <w:rFonts w:ascii="Times New Roman" w:hAnsi="Times New Roman"/>
          <w:b/>
          <w:bCs/>
        </w:rPr>
        <w:t xml:space="preserve"> </w:t>
      </w:r>
      <w:r w:rsidR="009665FD">
        <w:rPr>
          <w:rFonts w:ascii="Times New Roman" w:hAnsi="Times New Roman"/>
          <w:b/>
          <w:bCs/>
        </w:rPr>
        <w:t>ine</w:t>
      </w:r>
      <w:r>
        <w:rPr>
          <w:rFonts w:ascii="Times New Roman" w:hAnsi="Times New Roman"/>
          <w:b/>
          <w:bCs/>
        </w:rPr>
        <w:t>ligible</w:t>
      </w:r>
      <w:r>
        <w:rPr>
          <w:rFonts w:ascii="Times New Roman" w:hAnsi="Times New Roman"/>
        </w:rPr>
        <w:t>.</w:t>
      </w:r>
    </w:p>
    <w:p w14:paraId="687FD6AC" w14:textId="5BC3AE08" w:rsidR="00A20C1B" w:rsidRDefault="00A20C1B" w:rsidP="009665FD">
      <w:pPr>
        <w:pStyle w:val="ListParagraph"/>
        <w:numPr>
          <w:ilvl w:val="0"/>
          <w:numId w:val="12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All T2 teaching certificate holders who once served in a public school but were dismissed from work on disciplinary grounds</w:t>
      </w:r>
      <w:r w:rsidR="009665FD">
        <w:rPr>
          <w:rFonts w:ascii="Times New Roman" w:eastAsia="Times New Roman" w:hAnsi="Times New Roman"/>
          <w:color w:val="000000"/>
        </w:rPr>
        <w:t xml:space="preserve"> are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9665FD">
        <w:rPr>
          <w:rFonts w:ascii="Times New Roman" w:hAnsi="Times New Roman"/>
          <w:b/>
          <w:bCs/>
        </w:rPr>
        <w:t>ineligible</w:t>
      </w:r>
      <w:r w:rsidR="009665FD">
        <w:rPr>
          <w:rFonts w:ascii="Times New Roman" w:hAnsi="Times New Roman"/>
        </w:rPr>
        <w:t>.</w:t>
      </w:r>
    </w:p>
    <w:p w14:paraId="7CF85493" w14:textId="77777777" w:rsidR="009665FD" w:rsidRPr="009665FD" w:rsidRDefault="009665FD" w:rsidP="009665FD">
      <w:pPr>
        <w:pStyle w:val="ListParagraph"/>
        <w:tabs>
          <w:tab w:val="left" w:pos="720"/>
          <w:tab w:val="left" w:pos="1005"/>
        </w:tabs>
        <w:spacing w:before="240" w:line="240" w:lineRule="auto"/>
        <w:ind w:left="1080"/>
        <w:jc w:val="both"/>
        <w:rPr>
          <w:rFonts w:ascii="Times New Roman" w:hAnsi="Times New Roman"/>
        </w:rPr>
      </w:pPr>
    </w:p>
    <w:p w14:paraId="026FECA8" w14:textId="77777777" w:rsidR="004F16D8" w:rsidRDefault="00770E57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Category A: School leavers and T2 teachers who are not serving in public primary schools</w:t>
      </w:r>
    </w:p>
    <w:p w14:paraId="1AD6A414" w14:textId="77777777" w:rsidR="004F16D8" w:rsidRDefault="00770E57">
      <w:pPr>
        <w:spacing w:before="24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>The eligible applicants should meet the following requirements:</w:t>
      </w:r>
    </w:p>
    <w:p w14:paraId="37614BD7" w14:textId="77777777" w:rsidR="004F16D8" w:rsidRDefault="00770E5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Candidates </w:t>
      </w:r>
      <w:r>
        <w:rPr>
          <w:rFonts w:ascii="Times New Roman" w:hAnsi="Times New Roman"/>
          <w:b/>
        </w:rPr>
        <w:t>MUST</w:t>
      </w:r>
      <w:r>
        <w:rPr>
          <w:rFonts w:ascii="Times New Roman" w:hAnsi="Times New Roman"/>
          <w:bCs/>
        </w:rPr>
        <w:t xml:space="preserve"> have</w:t>
      </w:r>
      <w:r>
        <w:rPr>
          <w:rFonts w:ascii="Times New Roman" w:eastAsia="Times New Roman" w:hAnsi="Times New Roman"/>
          <w:color w:val="000000"/>
        </w:rPr>
        <w:t xml:space="preserve"> MSCE, IGCSE, or O-Level certificate or its equivalent obtained in the past five years (2021, 2022, 2023, 2024 and 2025). </w:t>
      </w:r>
    </w:p>
    <w:p w14:paraId="6E57F6EA" w14:textId="77777777" w:rsidR="004F16D8" w:rsidRDefault="00770E57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Candidates </w:t>
      </w:r>
      <w:r>
        <w:rPr>
          <w:rFonts w:ascii="Times New Roman" w:eastAsia="Times New Roman" w:hAnsi="Times New Roman"/>
          <w:b/>
          <w:bCs/>
          <w:color w:val="000000"/>
        </w:rPr>
        <w:t>MUST</w:t>
      </w:r>
      <w:r>
        <w:rPr>
          <w:rFonts w:ascii="Times New Roman" w:eastAsia="Times New Roman" w:hAnsi="Times New Roman"/>
          <w:color w:val="000000"/>
        </w:rPr>
        <w:t xml:space="preserve"> have a minimum of six credit passes on their MSCE, IGCSE, or O-Level certificate or its equivalent, including a credit pass in English or English Language. </w:t>
      </w:r>
    </w:p>
    <w:p w14:paraId="3FA85788" w14:textId="77777777" w:rsidR="004F16D8" w:rsidRDefault="00770E57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Candidates </w:t>
      </w:r>
      <w:r>
        <w:rPr>
          <w:rFonts w:ascii="Times New Roman" w:eastAsia="Times New Roman" w:hAnsi="Times New Roman"/>
          <w:b/>
          <w:bCs/>
          <w:color w:val="000000"/>
        </w:rPr>
        <w:t>MUST</w:t>
      </w:r>
      <w:r>
        <w:rPr>
          <w:rFonts w:ascii="Times New Roman" w:eastAsia="Times New Roman" w:hAnsi="Times New Roman"/>
          <w:color w:val="000000"/>
        </w:rPr>
        <w:t xml:space="preserve"> have</w:t>
      </w:r>
      <w:r>
        <w:rPr>
          <w:rFonts w:ascii="Times New Roman" w:hAnsi="Times New Roman"/>
        </w:rPr>
        <w:t xml:space="preserve"> a minimum of credit passes in the two teaching subjects they are applying for. </w:t>
      </w:r>
    </w:p>
    <w:p w14:paraId="3832E53B" w14:textId="77777777" w:rsidR="004F16D8" w:rsidRDefault="00770E57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 xml:space="preserve">Candidates </w:t>
      </w:r>
      <w:r>
        <w:rPr>
          <w:rFonts w:ascii="Times New Roman" w:hAnsi="Times New Roman"/>
          <w:b/>
          <w:bCs/>
        </w:rPr>
        <w:t>MUST</w:t>
      </w:r>
      <w:r>
        <w:rPr>
          <w:rFonts w:ascii="Times New Roman" w:hAnsi="Times New Roman"/>
        </w:rPr>
        <w:t xml:space="preserve"> not be more than 45 years of age.</w:t>
      </w:r>
    </w:p>
    <w:p w14:paraId="1390E6B2" w14:textId="77777777" w:rsidR="004F16D8" w:rsidRDefault="00770E57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In addition to the above minimum entry requirements, candidates </w:t>
      </w:r>
      <w:r>
        <w:rPr>
          <w:rFonts w:ascii="Times New Roman" w:eastAsia="Times New Roman" w:hAnsi="Times New Roman"/>
          <w:b/>
          <w:bCs/>
          <w:color w:val="000000"/>
        </w:rPr>
        <w:t>MUST</w:t>
      </w:r>
      <w:r>
        <w:rPr>
          <w:rFonts w:ascii="Times New Roman" w:eastAsia="Times New Roman" w:hAnsi="Times New Roman"/>
          <w:color w:val="000000"/>
        </w:rPr>
        <w:t xml:space="preserve"> also meet the requirements of the individual programme they are applying for as specified for each programme.</w:t>
      </w:r>
    </w:p>
    <w:p w14:paraId="38EF0179" w14:textId="77777777" w:rsidR="004F16D8" w:rsidRDefault="004F16D8">
      <w:pPr>
        <w:pStyle w:val="ListParagraph"/>
        <w:spacing w:before="240" w:after="0" w:line="240" w:lineRule="auto"/>
        <w:ind w:left="1440"/>
        <w:jc w:val="both"/>
        <w:rPr>
          <w:rFonts w:ascii="Times New Roman" w:eastAsia="Times New Roman" w:hAnsi="Times New Roman"/>
          <w:color w:val="000000"/>
        </w:rPr>
      </w:pPr>
    </w:p>
    <w:p w14:paraId="44184B62" w14:textId="77777777" w:rsidR="004F16D8" w:rsidRDefault="00770E57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Category B: T2 teachers serving in public primary schools</w:t>
      </w:r>
    </w:p>
    <w:p w14:paraId="7310D2EE" w14:textId="77777777" w:rsidR="004F16D8" w:rsidRDefault="00770E57">
      <w:p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The eligible applicants should meet the following criteria:</w:t>
      </w:r>
    </w:p>
    <w:p w14:paraId="6778D69D" w14:textId="77777777" w:rsidR="004F16D8" w:rsidRDefault="00770E57">
      <w:pPr>
        <w:pStyle w:val="ListParagraph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Candidates </w:t>
      </w:r>
      <w:r>
        <w:rPr>
          <w:rFonts w:ascii="Times New Roman" w:hAnsi="Times New Roman"/>
          <w:b/>
        </w:rPr>
        <w:t>MUST</w:t>
      </w:r>
      <w:r>
        <w:rPr>
          <w:rFonts w:ascii="Times New Roman" w:hAnsi="Times New Roman"/>
          <w:bCs/>
        </w:rPr>
        <w:t xml:space="preserve"> have a T2 teaching certificate.</w:t>
      </w:r>
    </w:p>
    <w:p w14:paraId="21CE4371" w14:textId="77777777" w:rsidR="004F16D8" w:rsidRDefault="00770E57">
      <w:pPr>
        <w:pStyle w:val="ListParagraph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Candidates </w:t>
      </w:r>
      <w:r>
        <w:rPr>
          <w:rFonts w:ascii="Times New Roman" w:hAnsi="Times New Roman"/>
          <w:b/>
        </w:rPr>
        <w:t>MUST</w:t>
      </w:r>
      <w:r>
        <w:rPr>
          <w:rFonts w:ascii="Times New Roman" w:hAnsi="Times New Roman"/>
          <w:bCs/>
        </w:rPr>
        <w:t xml:space="preserve"> have a minimum of 4 years teaching experience after obtaining their T2 teaching certificate. </w:t>
      </w:r>
    </w:p>
    <w:p w14:paraId="16A23B26" w14:textId="77777777" w:rsidR="004F16D8" w:rsidRDefault="00770E57">
      <w:pPr>
        <w:pStyle w:val="ListParagraph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color w:val="000000"/>
        </w:rPr>
        <w:lastRenderedPageBreak/>
        <w:t xml:space="preserve">Candidates </w:t>
      </w:r>
      <w:r>
        <w:rPr>
          <w:rFonts w:ascii="Times New Roman" w:eastAsia="Times New Roman" w:hAnsi="Times New Roman"/>
          <w:b/>
          <w:bCs/>
          <w:color w:val="000000"/>
        </w:rPr>
        <w:t>MUST</w:t>
      </w:r>
      <w:r>
        <w:rPr>
          <w:rFonts w:ascii="Times New Roman" w:eastAsia="Times New Roman" w:hAnsi="Times New Roman"/>
          <w:color w:val="000000"/>
        </w:rPr>
        <w:t xml:space="preserve"> not be more than 50 years old at the time of application.</w:t>
      </w:r>
    </w:p>
    <w:p w14:paraId="68C3D0E8" w14:textId="77777777" w:rsidR="004F16D8" w:rsidRDefault="00770E57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b/>
        </w:rPr>
      </w:pPr>
      <w:bookmarkStart w:id="1" w:name="_Hlk150343972"/>
      <w:r>
        <w:rPr>
          <w:rFonts w:ascii="Times New Roman" w:hAnsi="Times New Roman"/>
        </w:rPr>
        <w:t xml:space="preserve">Selection does not imply automatic granting of study leave, for which serving teachers </w:t>
      </w:r>
      <w:r>
        <w:rPr>
          <w:rFonts w:ascii="Times New Roman" w:hAnsi="Times New Roman"/>
          <w:b/>
          <w:bCs/>
        </w:rPr>
        <w:t>MUST</w:t>
      </w:r>
      <w:r>
        <w:rPr>
          <w:rFonts w:ascii="Times New Roman" w:hAnsi="Times New Roman"/>
        </w:rPr>
        <w:t xml:space="preserve"> apply in line with guidelines and conditions governing this leave</w:t>
      </w:r>
      <w:bookmarkEnd w:id="1"/>
      <w:r>
        <w:rPr>
          <w:rFonts w:ascii="Times New Roman" w:hAnsi="Times New Roman"/>
        </w:rPr>
        <w:t xml:space="preserve">. </w:t>
      </w:r>
    </w:p>
    <w:p w14:paraId="3B3245A6" w14:textId="77777777" w:rsidR="004F16D8" w:rsidRDefault="00770E57">
      <w:pPr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Candidates who are not serving in public primary schools must apply using requirements specified in Category A.</w:t>
      </w:r>
    </w:p>
    <w:p w14:paraId="12A6C454" w14:textId="77777777" w:rsidR="004F16D8" w:rsidRDefault="004F16D8">
      <w:pPr>
        <w:pStyle w:val="ListParagraph"/>
        <w:spacing w:before="240" w:after="0" w:line="240" w:lineRule="auto"/>
        <w:ind w:left="1440"/>
        <w:jc w:val="both"/>
        <w:rPr>
          <w:rFonts w:ascii="Times New Roman" w:hAnsi="Times New Roman"/>
          <w:b/>
        </w:rPr>
      </w:pPr>
    </w:p>
    <w:p w14:paraId="22C687E2" w14:textId="77777777" w:rsidR="004F16D8" w:rsidRDefault="00770E57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Programmes offered </w:t>
      </w:r>
    </w:p>
    <w:p w14:paraId="3557B9E0" w14:textId="77777777" w:rsidR="004F16D8" w:rsidRDefault="004F16D8">
      <w:pPr>
        <w:pStyle w:val="ListParagraph"/>
        <w:spacing w:before="240" w:after="0" w:line="240" w:lineRule="auto"/>
        <w:ind w:left="360"/>
        <w:rPr>
          <w:rFonts w:ascii="Times New Roman" w:eastAsia="Times New Roman" w:hAnsi="Times New Roman"/>
          <w:b/>
          <w:color w:val="000000"/>
        </w:rPr>
      </w:pPr>
    </w:p>
    <w:p w14:paraId="018298E0" w14:textId="77777777" w:rsidR="004F16D8" w:rsidRDefault="00770E57">
      <w:pPr>
        <w:pStyle w:val="ListParagraph"/>
        <w:numPr>
          <w:ilvl w:val="0"/>
          <w:numId w:val="6"/>
        </w:numPr>
        <w:spacing w:before="240" w:after="0" w:line="240" w:lineRule="auto"/>
        <w:ind w:left="36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DOMASI COLLEGE OF EDUCATION</w:t>
      </w:r>
    </w:p>
    <w:p w14:paraId="0A2F7C54" w14:textId="03C93648" w:rsidR="004F16D8" w:rsidRDefault="00EE34F6">
      <w:pPr>
        <w:pStyle w:val="ListParagraph"/>
        <w:spacing w:before="240"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</w:t>
      </w:r>
    </w:p>
    <w:tbl>
      <w:tblPr>
        <w:tblStyle w:val="TableGrid"/>
        <w:tblW w:w="9061" w:type="dxa"/>
        <w:tblInd w:w="715" w:type="dxa"/>
        <w:tblLook w:val="04A0" w:firstRow="1" w:lastRow="0" w:firstColumn="1" w:lastColumn="0" w:noHBand="0" w:noVBand="1"/>
      </w:tblPr>
      <w:tblGrid>
        <w:gridCol w:w="2682"/>
        <w:gridCol w:w="1365"/>
        <w:gridCol w:w="5014"/>
      </w:tblGrid>
      <w:tr w:rsidR="00E90DD3" w14:paraId="299C8128" w14:textId="77777777" w:rsidTr="008211DC">
        <w:trPr>
          <w:trHeight w:val="315"/>
        </w:trPr>
        <w:tc>
          <w:tcPr>
            <w:tcW w:w="9061" w:type="dxa"/>
            <w:gridSpan w:val="3"/>
            <w:noWrap/>
          </w:tcPr>
          <w:p w14:paraId="1873B2BB" w14:textId="43D3ED53" w:rsidR="00E90DD3" w:rsidRPr="00E90DD3" w:rsidRDefault="00E90DD3" w:rsidP="00E90DD3">
            <w:pPr>
              <w:pStyle w:val="ListParagraph"/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FACULTY OF NATURAL AND APPLIED SCIENCES</w:t>
            </w:r>
          </w:p>
        </w:tc>
      </w:tr>
      <w:tr w:rsidR="005506D4" w14:paraId="2F6313A5" w14:textId="4F46CB5B" w:rsidTr="008211DC">
        <w:trPr>
          <w:trHeight w:val="315"/>
        </w:trPr>
        <w:tc>
          <w:tcPr>
            <w:tcW w:w="2682" w:type="dxa"/>
            <w:noWrap/>
          </w:tcPr>
          <w:p w14:paraId="2CF6068D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bookmarkStart w:id="2" w:name="_Hlk216790104"/>
            <w:r>
              <w:rPr>
                <w:rFonts w:ascii="Times New Roman" w:hAnsi="Times New Roman"/>
                <w:bCs/>
              </w:rPr>
              <w:t>PROGRAMME</w:t>
            </w:r>
          </w:p>
        </w:tc>
        <w:tc>
          <w:tcPr>
            <w:tcW w:w="1365" w:type="dxa"/>
            <w:noWrap/>
          </w:tcPr>
          <w:p w14:paraId="75661D5F" w14:textId="5F89192C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DURATION</w:t>
            </w:r>
          </w:p>
        </w:tc>
        <w:tc>
          <w:tcPr>
            <w:tcW w:w="5014" w:type="dxa"/>
          </w:tcPr>
          <w:p w14:paraId="6981B0A8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REQUIREMENTS</w:t>
            </w:r>
          </w:p>
        </w:tc>
      </w:tr>
      <w:tr w:rsidR="005506D4" w14:paraId="4616A173" w14:textId="58436864" w:rsidTr="008211DC">
        <w:trPr>
          <w:trHeight w:val="900"/>
        </w:trPr>
        <w:tc>
          <w:tcPr>
            <w:tcW w:w="2682" w:type="dxa"/>
          </w:tcPr>
          <w:p w14:paraId="06F56907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Mathematics and Biology </w:t>
            </w:r>
          </w:p>
        </w:tc>
        <w:tc>
          <w:tcPr>
            <w:tcW w:w="1365" w:type="dxa"/>
            <w:noWrap/>
          </w:tcPr>
          <w:p w14:paraId="0FCADAFB" w14:textId="391E5028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743F93D1" w14:textId="42750953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Biology and Chemistry/ Physical Science, </w:t>
            </w:r>
          </w:p>
        </w:tc>
      </w:tr>
      <w:tr w:rsidR="005506D4" w14:paraId="1EC5F0FC" w14:textId="410CEDBF" w:rsidTr="008211DC">
        <w:trPr>
          <w:trHeight w:val="600"/>
        </w:trPr>
        <w:tc>
          <w:tcPr>
            <w:tcW w:w="2682" w:type="dxa"/>
          </w:tcPr>
          <w:p w14:paraId="6D3CA199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Mathematics and Chemistry</w:t>
            </w:r>
          </w:p>
        </w:tc>
        <w:tc>
          <w:tcPr>
            <w:tcW w:w="1365" w:type="dxa"/>
            <w:noWrap/>
          </w:tcPr>
          <w:p w14:paraId="4A106F34" w14:textId="24CC8E1C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73870B35" w14:textId="74DEEB76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Chemistry and Physics /Physical Science, and Biology.</w:t>
            </w:r>
          </w:p>
        </w:tc>
      </w:tr>
      <w:tr w:rsidR="005506D4" w14:paraId="59CB3534" w14:textId="12D9A5A2" w:rsidTr="008211DC">
        <w:trPr>
          <w:trHeight w:val="600"/>
        </w:trPr>
        <w:tc>
          <w:tcPr>
            <w:tcW w:w="2682" w:type="dxa"/>
          </w:tcPr>
          <w:p w14:paraId="2ABAA96C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Mathematics and Physics </w:t>
            </w:r>
          </w:p>
        </w:tc>
        <w:tc>
          <w:tcPr>
            <w:tcW w:w="1365" w:type="dxa"/>
            <w:noWrap/>
          </w:tcPr>
          <w:p w14:paraId="56025EB6" w14:textId="52AC07F1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33F85B16" w14:textId="0D0D2C95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Physics and Chemistry/Physical Science.</w:t>
            </w:r>
          </w:p>
        </w:tc>
      </w:tr>
      <w:tr w:rsidR="005506D4" w14:paraId="4FC05870" w14:textId="0BCDA1E3" w:rsidTr="008211DC">
        <w:trPr>
          <w:trHeight w:val="701"/>
        </w:trPr>
        <w:tc>
          <w:tcPr>
            <w:tcW w:w="2682" w:type="dxa"/>
          </w:tcPr>
          <w:p w14:paraId="63C50067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Mathematics and Computer Science</w:t>
            </w:r>
          </w:p>
        </w:tc>
        <w:tc>
          <w:tcPr>
            <w:tcW w:w="1365" w:type="dxa"/>
            <w:noWrap/>
          </w:tcPr>
          <w:p w14:paraId="17AD5A91" w14:textId="67557F43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70783CC6" w14:textId="14778402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 and Physics/Physical Science. </w:t>
            </w:r>
          </w:p>
        </w:tc>
      </w:tr>
      <w:tr w:rsidR="005506D4" w14:paraId="7E48335E" w14:textId="20FF4C8E" w:rsidTr="008211DC">
        <w:trPr>
          <w:trHeight w:val="900"/>
        </w:trPr>
        <w:tc>
          <w:tcPr>
            <w:tcW w:w="2682" w:type="dxa"/>
          </w:tcPr>
          <w:p w14:paraId="210D98BB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Mathematics and Agriculture </w:t>
            </w:r>
          </w:p>
        </w:tc>
        <w:tc>
          <w:tcPr>
            <w:tcW w:w="1365" w:type="dxa"/>
            <w:noWrap/>
          </w:tcPr>
          <w:p w14:paraId="21A901D2" w14:textId="5AFD976C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6BB79E7E" w14:textId="1FA3D7B3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Agriculture and Biology. </w:t>
            </w:r>
          </w:p>
        </w:tc>
      </w:tr>
      <w:tr w:rsidR="005506D4" w14:paraId="0A0BB75F" w14:textId="1E3A18CF" w:rsidTr="008211DC">
        <w:trPr>
          <w:trHeight w:val="900"/>
        </w:trPr>
        <w:tc>
          <w:tcPr>
            <w:tcW w:w="2682" w:type="dxa"/>
          </w:tcPr>
          <w:p w14:paraId="32E7970F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Biology and Agriculture </w:t>
            </w:r>
          </w:p>
        </w:tc>
        <w:tc>
          <w:tcPr>
            <w:tcW w:w="1365" w:type="dxa"/>
            <w:noWrap/>
          </w:tcPr>
          <w:p w14:paraId="799AE24D" w14:textId="1AA76F1D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45E8AB98" w14:textId="34A01E86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Biology, Agriculture Mathematics, and Chemistry/Physical Science. </w:t>
            </w:r>
          </w:p>
        </w:tc>
      </w:tr>
      <w:tr w:rsidR="005506D4" w14:paraId="7EB36D02" w14:textId="7F206958" w:rsidTr="008211DC">
        <w:trPr>
          <w:trHeight w:val="1200"/>
        </w:trPr>
        <w:tc>
          <w:tcPr>
            <w:tcW w:w="2682" w:type="dxa"/>
          </w:tcPr>
          <w:p w14:paraId="7E86601F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Mathematics and Human Ecology</w:t>
            </w:r>
          </w:p>
        </w:tc>
        <w:tc>
          <w:tcPr>
            <w:tcW w:w="1365" w:type="dxa"/>
            <w:noWrap/>
          </w:tcPr>
          <w:p w14:paraId="04227057" w14:textId="56AE8263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383C5C73" w14:textId="480FEAC3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and Biology.</w:t>
            </w:r>
          </w:p>
        </w:tc>
      </w:tr>
      <w:tr w:rsidR="005506D4" w14:paraId="6C46C21B" w14:textId="69E81F2A" w:rsidTr="008211DC">
        <w:trPr>
          <w:trHeight w:val="900"/>
        </w:trPr>
        <w:tc>
          <w:tcPr>
            <w:tcW w:w="2682" w:type="dxa"/>
          </w:tcPr>
          <w:p w14:paraId="4469DFA3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Human Performance Science and Biology </w:t>
            </w:r>
          </w:p>
        </w:tc>
        <w:tc>
          <w:tcPr>
            <w:tcW w:w="1365" w:type="dxa"/>
            <w:noWrap/>
          </w:tcPr>
          <w:p w14:paraId="2CB53813" w14:textId="72DEF941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3F34EBCC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Chemistry/Physical Science and Biology.</w:t>
            </w:r>
          </w:p>
        </w:tc>
      </w:tr>
      <w:tr w:rsidR="005506D4" w14:paraId="13875E7E" w14:textId="70782F4F" w:rsidTr="008211DC">
        <w:trPr>
          <w:trHeight w:val="1367"/>
        </w:trPr>
        <w:tc>
          <w:tcPr>
            <w:tcW w:w="2682" w:type="dxa"/>
          </w:tcPr>
          <w:p w14:paraId="71916D35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Bachelor of Education (Secondary) in Human Ecology and Biology </w:t>
            </w:r>
          </w:p>
        </w:tc>
        <w:tc>
          <w:tcPr>
            <w:tcW w:w="1365" w:type="dxa"/>
            <w:noWrap/>
          </w:tcPr>
          <w:p w14:paraId="73177D91" w14:textId="68FE86B0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6739127E" w14:textId="25AE10DC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Chemistry/Physical Science, and Biology. </w:t>
            </w:r>
          </w:p>
        </w:tc>
      </w:tr>
      <w:tr w:rsidR="005506D4" w14:paraId="517D9D61" w14:textId="3DE0AB0A" w:rsidTr="008211DC">
        <w:trPr>
          <w:trHeight w:val="1200"/>
        </w:trPr>
        <w:tc>
          <w:tcPr>
            <w:tcW w:w="2682" w:type="dxa"/>
          </w:tcPr>
          <w:p w14:paraId="4B40BEC5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Human Ecology and Agriculture</w:t>
            </w:r>
          </w:p>
        </w:tc>
        <w:tc>
          <w:tcPr>
            <w:tcW w:w="1365" w:type="dxa"/>
            <w:noWrap/>
          </w:tcPr>
          <w:p w14:paraId="0DE371D9" w14:textId="1FC7B665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699342FC" w14:textId="21C98F7B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Agriculture, and Biology. </w:t>
            </w:r>
          </w:p>
        </w:tc>
      </w:tr>
      <w:tr w:rsidR="005506D4" w14:paraId="27E9090B" w14:textId="1AE2981A" w:rsidTr="008211DC">
        <w:trPr>
          <w:trHeight w:val="1200"/>
        </w:trPr>
        <w:tc>
          <w:tcPr>
            <w:tcW w:w="2682" w:type="dxa"/>
          </w:tcPr>
          <w:p w14:paraId="5B0B784A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</w:t>
            </w:r>
            <w:r>
              <w:rPr>
                <w:rFonts w:ascii="Times New Roman" w:hAnsi="Times New Roman"/>
              </w:rPr>
              <w:t xml:space="preserve"> Human Performance Science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and Mathematics</w:t>
            </w:r>
          </w:p>
        </w:tc>
        <w:tc>
          <w:tcPr>
            <w:tcW w:w="1365" w:type="dxa"/>
            <w:noWrap/>
          </w:tcPr>
          <w:p w14:paraId="621297DB" w14:textId="4872C103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14" w:type="dxa"/>
          </w:tcPr>
          <w:p w14:paraId="7E5898C0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Applicants </w:t>
            </w:r>
            <w:r>
              <w:rPr>
                <w:rFonts w:ascii="Times New Roman" w:hAnsi="Times New Roman"/>
                <w:b/>
                <w:bCs/>
              </w:rPr>
              <w:t>MUST</w:t>
            </w:r>
            <w:r>
              <w:rPr>
                <w:rFonts w:ascii="Times New Roman" w:hAnsi="Times New Roman"/>
              </w:rPr>
              <w:t xml:space="preserve"> have a minimum of six credit passes, including English/English Language, Mathematics and Biology.</w:t>
            </w:r>
          </w:p>
        </w:tc>
      </w:tr>
      <w:tr w:rsidR="00E90DD3" w14:paraId="166A2F99" w14:textId="77777777" w:rsidTr="008211DC">
        <w:trPr>
          <w:trHeight w:val="677"/>
        </w:trPr>
        <w:tc>
          <w:tcPr>
            <w:tcW w:w="9061" w:type="dxa"/>
            <w:gridSpan w:val="3"/>
          </w:tcPr>
          <w:p w14:paraId="569B1464" w14:textId="0D41DF35" w:rsidR="00E90DD3" w:rsidRPr="00E90DD3" w:rsidRDefault="00E90DD3" w:rsidP="00E90DD3">
            <w:pPr>
              <w:pStyle w:val="ListParagraph"/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FACULTY OF LANGUAGE, ARTS AND COMMUNICATION</w:t>
            </w:r>
          </w:p>
        </w:tc>
      </w:tr>
      <w:tr w:rsidR="005506D4" w14:paraId="30136ED7" w14:textId="2116371B" w:rsidTr="008211DC">
        <w:trPr>
          <w:trHeight w:val="1430"/>
        </w:trPr>
        <w:tc>
          <w:tcPr>
            <w:tcW w:w="2682" w:type="dxa"/>
          </w:tcPr>
          <w:p w14:paraId="3AA19944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English and Linguistics and African Languages</w:t>
            </w:r>
          </w:p>
        </w:tc>
        <w:tc>
          <w:tcPr>
            <w:tcW w:w="1365" w:type="dxa"/>
            <w:noWrap/>
          </w:tcPr>
          <w:p w14:paraId="6481A1B7" w14:textId="0640F120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5C25C56B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 and Chichewa.</w:t>
            </w:r>
          </w:p>
        </w:tc>
      </w:tr>
      <w:tr w:rsidR="005506D4" w14:paraId="66AD514C" w14:textId="57E3A50F" w:rsidTr="008211DC">
        <w:trPr>
          <w:trHeight w:val="600"/>
        </w:trPr>
        <w:tc>
          <w:tcPr>
            <w:tcW w:w="2682" w:type="dxa"/>
            <w:noWrap/>
          </w:tcPr>
          <w:p w14:paraId="74900731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English and French</w:t>
            </w:r>
          </w:p>
        </w:tc>
        <w:tc>
          <w:tcPr>
            <w:tcW w:w="1365" w:type="dxa"/>
            <w:noWrap/>
          </w:tcPr>
          <w:p w14:paraId="5470E1E1" w14:textId="348BE378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099650FB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 and French.</w:t>
            </w:r>
          </w:p>
        </w:tc>
      </w:tr>
      <w:tr w:rsidR="005506D4" w14:paraId="2897C107" w14:textId="5D446E9E" w:rsidTr="008211DC">
        <w:trPr>
          <w:trHeight w:val="600"/>
        </w:trPr>
        <w:tc>
          <w:tcPr>
            <w:tcW w:w="2682" w:type="dxa"/>
            <w:noWrap/>
          </w:tcPr>
          <w:p w14:paraId="2214BF95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English and Performing Arts</w:t>
            </w:r>
          </w:p>
        </w:tc>
        <w:tc>
          <w:tcPr>
            <w:tcW w:w="1365" w:type="dxa"/>
            <w:noWrap/>
          </w:tcPr>
          <w:p w14:paraId="11066AFC" w14:textId="6E4CB0A4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3E42ED56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 xml:space="preserve">MUST </w:t>
            </w:r>
            <w:r>
              <w:rPr>
                <w:rFonts w:ascii="Times New Roman" w:hAnsi="Times New Roman"/>
                <w:bCs/>
              </w:rPr>
              <w:t>have a minimum of six credit passes, including English/English Language and Mathematics.</w:t>
            </w:r>
          </w:p>
        </w:tc>
      </w:tr>
      <w:tr w:rsidR="005506D4" w14:paraId="5A002227" w14:textId="39D8EAD8" w:rsidTr="008211DC">
        <w:trPr>
          <w:trHeight w:val="600"/>
        </w:trPr>
        <w:tc>
          <w:tcPr>
            <w:tcW w:w="2682" w:type="dxa"/>
            <w:noWrap/>
          </w:tcPr>
          <w:p w14:paraId="60D4F9A4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English and Creative Arts </w:t>
            </w:r>
          </w:p>
        </w:tc>
        <w:tc>
          <w:tcPr>
            <w:tcW w:w="1365" w:type="dxa"/>
            <w:noWrap/>
          </w:tcPr>
          <w:p w14:paraId="6579E915" w14:textId="1111C0B4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10EFC909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 xml:space="preserve">MUST </w:t>
            </w:r>
            <w:r>
              <w:rPr>
                <w:rFonts w:ascii="Times New Roman" w:hAnsi="Times New Roman"/>
                <w:bCs/>
              </w:rPr>
              <w:t>have a minimum of six credit passes, including English/English Language and Mathematics.</w:t>
            </w:r>
          </w:p>
        </w:tc>
      </w:tr>
      <w:tr w:rsidR="005506D4" w14:paraId="4C7EE271" w14:textId="55C8474D" w:rsidTr="008211DC">
        <w:trPr>
          <w:trHeight w:val="600"/>
        </w:trPr>
        <w:tc>
          <w:tcPr>
            <w:tcW w:w="2682" w:type="dxa"/>
            <w:noWrap/>
          </w:tcPr>
          <w:p w14:paraId="522B21BC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Linguistics and African Languages and Creative Arts</w:t>
            </w:r>
          </w:p>
        </w:tc>
        <w:tc>
          <w:tcPr>
            <w:tcW w:w="1365" w:type="dxa"/>
            <w:noWrap/>
          </w:tcPr>
          <w:p w14:paraId="5BBA14E4" w14:textId="1EC3A754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0CC068BD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 xml:space="preserve">MUST </w:t>
            </w:r>
            <w:r>
              <w:rPr>
                <w:rFonts w:ascii="Times New Roman" w:hAnsi="Times New Roman"/>
                <w:bCs/>
              </w:rPr>
              <w:t>have a minimum of six credit passes, including English/English Language, Chichewa and Mathematics.</w:t>
            </w:r>
          </w:p>
        </w:tc>
      </w:tr>
      <w:tr w:rsidR="005506D4" w14:paraId="3AEEAB45" w14:textId="4597C2DE" w:rsidTr="008211DC">
        <w:trPr>
          <w:trHeight w:val="600"/>
        </w:trPr>
        <w:tc>
          <w:tcPr>
            <w:tcW w:w="2682" w:type="dxa"/>
            <w:noWrap/>
          </w:tcPr>
          <w:p w14:paraId="3AC1E357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Linguistics and African Languages and Performing Arts</w:t>
            </w:r>
          </w:p>
        </w:tc>
        <w:tc>
          <w:tcPr>
            <w:tcW w:w="1365" w:type="dxa"/>
            <w:noWrap/>
          </w:tcPr>
          <w:p w14:paraId="3B3B55BA" w14:textId="6C124D0A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6E54813B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 xml:space="preserve">MUST </w:t>
            </w:r>
            <w:r>
              <w:rPr>
                <w:rFonts w:ascii="Times New Roman" w:hAnsi="Times New Roman"/>
                <w:bCs/>
              </w:rPr>
              <w:t>have a minimum of six credit passes, including English/English Language, Chichewa and Mathematics.</w:t>
            </w:r>
          </w:p>
        </w:tc>
      </w:tr>
      <w:tr w:rsidR="008211DC" w14:paraId="1A91544A" w14:textId="77777777" w:rsidTr="008211DC">
        <w:trPr>
          <w:trHeight w:val="900"/>
        </w:trPr>
        <w:tc>
          <w:tcPr>
            <w:tcW w:w="9061" w:type="dxa"/>
            <w:gridSpan w:val="3"/>
          </w:tcPr>
          <w:p w14:paraId="3ADF10B9" w14:textId="2201AC83" w:rsidR="008211DC" w:rsidRPr="008211DC" w:rsidRDefault="008211DC" w:rsidP="008211DC">
            <w:pPr>
              <w:pStyle w:val="ListParagraph"/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1DC">
              <w:rPr>
                <w:rFonts w:ascii="Times New Roman" w:hAnsi="Times New Roman"/>
                <w:b/>
              </w:rPr>
              <w:t>FACULTY OF SOCIAL SCIENCE</w:t>
            </w:r>
          </w:p>
        </w:tc>
      </w:tr>
      <w:tr w:rsidR="005506D4" w14:paraId="091FD8F8" w14:textId="4641CA93" w:rsidTr="008211DC">
        <w:trPr>
          <w:trHeight w:val="900"/>
        </w:trPr>
        <w:tc>
          <w:tcPr>
            <w:tcW w:w="2682" w:type="dxa"/>
          </w:tcPr>
          <w:p w14:paraId="4098C55F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Bachelor of Education (Secondary) in History and Geography</w:t>
            </w:r>
          </w:p>
        </w:tc>
        <w:tc>
          <w:tcPr>
            <w:tcW w:w="1365" w:type="dxa"/>
            <w:noWrap/>
          </w:tcPr>
          <w:p w14:paraId="3FD893DF" w14:textId="6894B4E0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72AD9AFD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History, Geography and Mathematics. </w:t>
            </w:r>
          </w:p>
        </w:tc>
      </w:tr>
      <w:tr w:rsidR="005506D4" w14:paraId="1BEFA815" w14:textId="1880D5B6" w:rsidTr="008211DC">
        <w:trPr>
          <w:trHeight w:val="900"/>
        </w:trPr>
        <w:tc>
          <w:tcPr>
            <w:tcW w:w="2682" w:type="dxa"/>
          </w:tcPr>
          <w:p w14:paraId="25D35BB7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History and Social Studies </w:t>
            </w:r>
          </w:p>
        </w:tc>
        <w:tc>
          <w:tcPr>
            <w:tcW w:w="1365" w:type="dxa"/>
            <w:noWrap/>
          </w:tcPr>
          <w:p w14:paraId="3872491B" w14:textId="145EB5C7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136B718B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History and Social Studies/Social and Life Skills/Social and Development Studies.</w:t>
            </w:r>
          </w:p>
        </w:tc>
      </w:tr>
      <w:tr w:rsidR="005506D4" w14:paraId="61B3A414" w14:textId="2FE16A0B" w:rsidTr="008211DC">
        <w:trPr>
          <w:trHeight w:val="900"/>
        </w:trPr>
        <w:tc>
          <w:tcPr>
            <w:tcW w:w="2682" w:type="dxa"/>
          </w:tcPr>
          <w:p w14:paraId="540FE526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History and Theology and Religious Studies </w:t>
            </w:r>
          </w:p>
        </w:tc>
        <w:tc>
          <w:tcPr>
            <w:tcW w:w="1365" w:type="dxa"/>
            <w:noWrap/>
          </w:tcPr>
          <w:p w14:paraId="00D6D380" w14:textId="4270F609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4C7C902B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History and Bible Knowledge/ Religious and Moral Education.</w:t>
            </w:r>
          </w:p>
        </w:tc>
      </w:tr>
      <w:tr w:rsidR="005506D4" w14:paraId="541F627E" w14:textId="2DD45413" w:rsidTr="008211DC">
        <w:trPr>
          <w:trHeight w:val="900"/>
        </w:trPr>
        <w:tc>
          <w:tcPr>
            <w:tcW w:w="2682" w:type="dxa"/>
          </w:tcPr>
          <w:p w14:paraId="43AA6C21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Geography and Theology and Religious Studies </w:t>
            </w:r>
          </w:p>
        </w:tc>
        <w:tc>
          <w:tcPr>
            <w:tcW w:w="1365" w:type="dxa"/>
            <w:noWrap/>
          </w:tcPr>
          <w:p w14:paraId="7C031829" w14:textId="23D5DF76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1DC2C57F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Geography and Bible Knowledge/Religious and Moral Education.</w:t>
            </w:r>
          </w:p>
        </w:tc>
      </w:tr>
      <w:tr w:rsidR="005506D4" w14:paraId="0F4AADA0" w14:textId="2A1A95B4" w:rsidTr="008211DC">
        <w:trPr>
          <w:trHeight w:val="900"/>
        </w:trPr>
        <w:tc>
          <w:tcPr>
            <w:tcW w:w="2682" w:type="dxa"/>
          </w:tcPr>
          <w:p w14:paraId="53124EF1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Geography and Social Studies </w:t>
            </w:r>
          </w:p>
        </w:tc>
        <w:tc>
          <w:tcPr>
            <w:tcW w:w="1365" w:type="dxa"/>
            <w:noWrap/>
          </w:tcPr>
          <w:p w14:paraId="006B6539" w14:textId="61F9A13C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3316DDE0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Geography and Social Studies/Social and Life Skills/Social and Development Studies.</w:t>
            </w:r>
          </w:p>
        </w:tc>
      </w:tr>
      <w:tr w:rsidR="005506D4" w14:paraId="682D0F30" w14:textId="3821B6C0" w:rsidTr="008211DC">
        <w:trPr>
          <w:trHeight w:val="900"/>
        </w:trPr>
        <w:tc>
          <w:tcPr>
            <w:tcW w:w="2682" w:type="dxa"/>
          </w:tcPr>
          <w:p w14:paraId="3EF38A89" w14:textId="77777777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Social Studies and Theology and Religious Studies </w:t>
            </w:r>
          </w:p>
        </w:tc>
        <w:tc>
          <w:tcPr>
            <w:tcW w:w="1365" w:type="dxa"/>
            <w:noWrap/>
          </w:tcPr>
          <w:p w14:paraId="20167CD4" w14:textId="0C474FF0" w:rsidR="005506D4" w:rsidRDefault="005506D4">
            <w:pPr>
              <w:spacing w:before="2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14" w:type="dxa"/>
          </w:tcPr>
          <w:p w14:paraId="19BFA516" w14:textId="11BED7EC" w:rsidR="005506D4" w:rsidRDefault="005506D4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credits, including English/English Language, Social Studies and Bible Knowledge/Religious and Moral Education.</w:t>
            </w:r>
          </w:p>
        </w:tc>
      </w:tr>
      <w:bookmarkEnd w:id="2"/>
    </w:tbl>
    <w:p w14:paraId="67894E3F" w14:textId="77777777" w:rsidR="005506D4" w:rsidRDefault="005506D4" w:rsidP="00E90DD3">
      <w:pPr>
        <w:tabs>
          <w:tab w:val="left" w:pos="360"/>
          <w:tab w:val="left" w:pos="1005"/>
        </w:tabs>
        <w:spacing w:before="240" w:line="240" w:lineRule="auto"/>
        <w:jc w:val="both"/>
        <w:rPr>
          <w:rFonts w:ascii="Times New Roman" w:hAnsi="Times New Roman"/>
          <w:b/>
          <w:bCs/>
        </w:rPr>
      </w:pPr>
    </w:p>
    <w:p w14:paraId="0649CEE8" w14:textId="410C441C" w:rsidR="00507E35" w:rsidRDefault="00507E35" w:rsidP="00507E35">
      <w:pPr>
        <w:pStyle w:val="ListParagraph"/>
        <w:numPr>
          <w:ilvl w:val="0"/>
          <w:numId w:val="6"/>
        </w:numPr>
        <w:tabs>
          <w:tab w:val="left" w:pos="360"/>
          <w:tab w:val="left" w:pos="1005"/>
        </w:tabs>
        <w:spacing w:before="240" w:line="240" w:lineRule="auto"/>
        <w:ind w:left="284"/>
        <w:jc w:val="both"/>
        <w:rPr>
          <w:rFonts w:ascii="Times New Roman" w:hAnsi="Times New Roman"/>
          <w:b/>
          <w:bCs/>
        </w:rPr>
      </w:pPr>
      <w:r w:rsidRPr="00507E35">
        <w:rPr>
          <w:rFonts w:ascii="Times New Roman" w:hAnsi="Times New Roman"/>
          <w:b/>
          <w:bCs/>
        </w:rPr>
        <w:t>NALIKULE COLLEGE OF EDUCATION</w:t>
      </w:r>
    </w:p>
    <w:p w14:paraId="0E9DC52F" w14:textId="77777777" w:rsidR="00507E35" w:rsidRPr="00507E35" w:rsidRDefault="00507E35" w:rsidP="00507E35">
      <w:pPr>
        <w:pStyle w:val="ListParagraph"/>
        <w:tabs>
          <w:tab w:val="left" w:pos="360"/>
          <w:tab w:val="left" w:pos="1005"/>
        </w:tabs>
        <w:spacing w:before="240" w:line="240" w:lineRule="auto"/>
        <w:ind w:left="284"/>
        <w:jc w:val="both"/>
        <w:rPr>
          <w:rFonts w:ascii="Times New Roman" w:hAnsi="Times New Roman"/>
          <w:b/>
          <w:bCs/>
        </w:rPr>
      </w:pPr>
    </w:p>
    <w:tbl>
      <w:tblPr>
        <w:tblStyle w:val="TableGrid"/>
        <w:tblW w:w="8636" w:type="dxa"/>
        <w:tblInd w:w="715" w:type="dxa"/>
        <w:tblLook w:val="04A0" w:firstRow="1" w:lastRow="0" w:firstColumn="1" w:lastColumn="0" w:noHBand="0" w:noVBand="1"/>
      </w:tblPr>
      <w:tblGrid>
        <w:gridCol w:w="2682"/>
        <w:gridCol w:w="1418"/>
        <w:gridCol w:w="4536"/>
      </w:tblGrid>
      <w:tr w:rsidR="00E90DD3" w14:paraId="41A186DF" w14:textId="77777777" w:rsidTr="005077A0">
        <w:trPr>
          <w:trHeight w:val="315"/>
        </w:trPr>
        <w:tc>
          <w:tcPr>
            <w:tcW w:w="8636" w:type="dxa"/>
            <w:gridSpan w:val="3"/>
            <w:noWrap/>
          </w:tcPr>
          <w:p w14:paraId="5C72F804" w14:textId="7B95DEDA" w:rsidR="00E90DD3" w:rsidRPr="00E90DD3" w:rsidRDefault="00E90DD3" w:rsidP="00E90DD3">
            <w:pPr>
              <w:pStyle w:val="ListParagraph"/>
              <w:numPr>
                <w:ilvl w:val="0"/>
                <w:numId w:val="15"/>
              </w:numPr>
              <w:spacing w:before="240"/>
              <w:jc w:val="both"/>
              <w:rPr>
                <w:rFonts w:ascii="Times New Roman" w:hAnsi="Times New Roman"/>
                <w:b/>
              </w:rPr>
            </w:pPr>
            <w:r w:rsidRPr="00E90DD3">
              <w:rPr>
                <w:rFonts w:ascii="Times New Roman" w:hAnsi="Times New Roman"/>
                <w:b/>
                <w:bCs/>
              </w:rPr>
              <w:t>FACULTY OF SCIENCE</w:t>
            </w:r>
          </w:p>
        </w:tc>
      </w:tr>
      <w:tr w:rsidR="005506D4" w14:paraId="3BA6C3B6" w14:textId="77777777" w:rsidTr="005506D4">
        <w:trPr>
          <w:trHeight w:val="315"/>
        </w:trPr>
        <w:tc>
          <w:tcPr>
            <w:tcW w:w="2682" w:type="dxa"/>
            <w:noWrap/>
          </w:tcPr>
          <w:p w14:paraId="47E56B6C" w14:textId="5AABB287" w:rsidR="005506D4" w:rsidRPr="0094304A" w:rsidRDefault="00B01DAC" w:rsidP="00D47BDC">
            <w:pPr>
              <w:spacing w:before="2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PROGRAMMES</w:t>
            </w:r>
          </w:p>
        </w:tc>
        <w:tc>
          <w:tcPr>
            <w:tcW w:w="1418" w:type="dxa"/>
            <w:noWrap/>
          </w:tcPr>
          <w:p w14:paraId="697FB030" w14:textId="77777777" w:rsidR="005506D4" w:rsidRPr="0094304A" w:rsidRDefault="005506D4" w:rsidP="00D47BDC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94304A"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4536" w:type="dxa"/>
          </w:tcPr>
          <w:p w14:paraId="629711D4" w14:textId="77777777" w:rsidR="005506D4" w:rsidRPr="0094304A" w:rsidRDefault="005506D4" w:rsidP="00D47BDC">
            <w:pPr>
              <w:spacing w:before="240"/>
              <w:jc w:val="both"/>
              <w:rPr>
                <w:rFonts w:ascii="Times New Roman" w:hAnsi="Times New Roman"/>
                <w:b/>
              </w:rPr>
            </w:pPr>
            <w:r w:rsidRPr="0094304A">
              <w:rPr>
                <w:rFonts w:ascii="Times New Roman" w:hAnsi="Times New Roman"/>
                <w:b/>
              </w:rPr>
              <w:t>REQUIREMENTS</w:t>
            </w:r>
          </w:p>
        </w:tc>
      </w:tr>
      <w:tr w:rsidR="005506D4" w14:paraId="6CF1A4F6" w14:textId="77777777" w:rsidTr="005506D4">
        <w:trPr>
          <w:trHeight w:val="900"/>
        </w:trPr>
        <w:tc>
          <w:tcPr>
            <w:tcW w:w="2682" w:type="dxa"/>
          </w:tcPr>
          <w:p w14:paraId="07AEE906" w14:textId="77777777" w:rsidR="005506D4" w:rsidRDefault="005506D4" w:rsidP="00245D1C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Mathematics and Biology </w:t>
            </w:r>
          </w:p>
        </w:tc>
        <w:tc>
          <w:tcPr>
            <w:tcW w:w="1418" w:type="dxa"/>
            <w:noWrap/>
          </w:tcPr>
          <w:p w14:paraId="75296492" w14:textId="77777777" w:rsidR="005506D4" w:rsidRDefault="005506D4" w:rsidP="00D47BDC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</w:tcPr>
          <w:p w14:paraId="500430AC" w14:textId="77777777" w:rsidR="005506D4" w:rsidRDefault="005506D4" w:rsidP="00D47BDC">
            <w:pPr>
              <w:spacing w:befor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Biology, and Chemistry/ Physical Science, </w:t>
            </w:r>
          </w:p>
        </w:tc>
      </w:tr>
      <w:tr w:rsidR="005506D4" w14:paraId="20C7FFF7" w14:textId="77777777" w:rsidTr="005506D4">
        <w:trPr>
          <w:trHeight w:val="600"/>
        </w:trPr>
        <w:tc>
          <w:tcPr>
            <w:tcW w:w="2682" w:type="dxa"/>
          </w:tcPr>
          <w:p w14:paraId="0D526D3A" w14:textId="77777777" w:rsidR="005506D4" w:rsidRDefault="005506D4" w:rsidP="00245D1C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Mathematics and Chemistry</w:t>
            </w:r>
          </w:p>
        </w:tc>
        <w:tc>
          <w:tcPr>
            <w:tcW w:w="1418" w:type="dxa"/>
            <w:noWrap/>
          </w:tcPr>
          <w:p w14:paraId="436564B8" w14:textId="77777777" w:rsidR="005506D4" w:rsidRDefault="005506D4" w:rsidP="00D47BDC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</w:tcPr>
          <w:p w14:paraId="23D5C195" w14:textId="77777777" w:rsidR="005506D4" w:rsidRDefault="005506D4" w:rsidP="00D47BDC">
            <w:pPr>
              <w:spacing w:befor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Chemistry and Physics /Physical Science, and Biology.</w:t>
            </w:r>
          </w:p>
        </w:tc>
      </w:tr>
      <w:tr w:rsidR="005506D4" w14:paraId="243E600F" w14:textId="77777777" w:rsidTr="005506D4">
        <w:trPr>
          <w:trHeight w:val="600"/>
        </w:trPr>
        <w:tc>
          <w:tcPr>
            <w:tcW w:w="2682" w:type="dxa"/>
          </w:tcPr>
          <w:p w14:paraId="33B37974" w14:textId="77777777" w:rsidR="005506D4" w:rsidRDefault="005506D4" w:rsidP="00245D1C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Bachelor of Education (Secondary) in Mathematics and Physics </w:t>
            </w:r>
          </w:p>
        </w:tc>
        <w:tc>
          <w:tcPr>
            <w:tcW w:w="1418" w:type="dxa"/>
            <w:noWrap/>
          </w:tcPr>
          <w:p w14:paraId="4E7CFDE5" w14:textId="77777777" w:rsidR="005506D4" w:rsidRDefault="005506D4" w:rsidP="00D47BDC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</w:tcPr>
          <w:p w14:paraId="2C250B31" w14:textId="77777777" w:rsidR="005506D4" w:rsidRDefault="005506D4" w:rsidP="00D47BDC">
            <w:pPr>
              <w:spacing w:befor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Physics and Chemistry/Physical Science.</w:t>
            </w:r>
          </w:p>
        </w:tc>
      </w:tr>
      <w:tr w:rsidR="005506D4" w14:paraId="2E393150" w14:textId="77777777" w:rsidTr="005506D4">
        <w:trPr>
          <w:trHeight w:val="701"/>
        </w:trPr>
        <w:tc>
          <w:tcPr>
            <w:tcW w:w="2682" w:type="dxa"/>
          </w:tcPr>
          <w:p w14:paraId="07F7E7D5" w14:textId="77777777" w:rsidR="005506D4" w:rsidRDefault="005506D4" w:rsidP="00245D1C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Mathematics and Computer Science</w:t>
            </w:r>
          </w:p>
        </w:tc>
        <w:tc>
          <w:tcPr>
            <w:tcW w:w="1418" w:type="dxa"/>
            <w:noWrap/>
          </w:tcPr>
          <w:p w14:paraId="3CB28974" w14:textId="77777777" w:rsidR="005506D4" w:rsidRDefault="005506D4" w:rsidP="00D47BDC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</w:tcPr>
          <w:p w14:paraId="284FEACD" w14:textId="77777777" w:rsidR="005506D4" w:rsidRDefault="005506D4" w:rsidP="00D47BDC">
            <w:pPr>
              <w:spacing w:befor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and Physics/Physical Science.</w:t>
            </w:r>
          </w:p>
        </w:tc>
      </w:tr>
      <w:tr w:rsidR="005506D4" w14:paraId="5A08761F" w14:textId="77777777" w:rsidTr="005506D4">
        <w:trPr>
          <w:trHeight w:val="900"/>
        </w:trPr>
        <w:tc>
          <w:tcPr>
            <w:tcW w:w="2682" w:type="dxa"/>
          </w:tcPr>
          <w:p w14:paraId="63259C7B" w14:textId="77777777" w:rsidR="005506D4" w:rsidRDefault="005506D4" w:rsidP="00245D1C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Mathematics and Agriculture </w:t>
            </w:r>
          </w:p>
        </w:tc>
        <w:tc>
          <w:tcPr>
            <w:tcW w:w="1418" w:type="dxa"/>
            <w:noWrap/>
          </w:tcPr>
          <w:p w14:paraId="1F81D512" w14:textId="77777777" w:rsidR="005506D4" w:rsidRDefault="005506D4" w:rsidP="00D47BDC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</w:tcPr>
          <w:p w14:paraId="52D7E30A" w14:textId="77777777" w:rsidR="005506D4" w:rsidRDefault="005506D4" w:rsidP="00D47BDC">
            <w:pPr>
              <w:spacing w:befor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Agriculture, Mathematics, and Biology. </w:t>
            </w:r>
          </w:p>
        </w:tc>
      </w:tr>
      <w:tr w:rsidR="005506D4" w14:paraId="5BC6067A" w14:textId="77777777" w:rsidTr="005506D4">
        <w:trPr>
          <w:trHeight w:val="900"/>
        </w:trPr>
        <w:tc>
          <w:tcPr>
            <w:tcW w:w="2682" w:type="dxa"/>
          </w:tcPr>
          <w:p w14:paraId="11A86A84" w14:textId="77777777" w:rsidR="005506D4" w:rsidRDefault="005506D4" w:rsidP="00245D1C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Biology and Agriculture </w:t>
            </w:r>
          </w:p>
        </w:tc>
        <w:tc>
          <w:tcPr>
            <w:tcW w:w="1418" w:type="dxa"/>
            <w:noWrap/>
          </w:tcPr>
          <w:p w14:paraId="1363E2B8" w14:textId="77777777" w:rsidR="005506D4" w:rsidRDefault="005506D4" w:rsidP="00D47BDC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</w:tcPr>
          <w:p w14:paraId="79FD7166" w14:textId="77777777" w:rsidR="005506D4" w:rsidRDefault="005506D4" w:rsidP="00D47BDC">
            <w:pPr>
              <w:spacing w:befor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Biology, Agriculture, Chemistry/Physical Science, and Mathematics.</w:t>
            </w:r>
          </w:p>
        </w:tc>
      </w:tr>
      <w:tr w:rsidR="005506D4" w14:paraId="0311B237" w14:textId="77777777" w:rsidTr="005506D4">
        <w:trPr>
          <w:trHeight w:val="1200"/>
        </w:trPr>
        <w:tc>
          <w:tcPr>
            <w:tcW w:w="2682" w:type="dxa"/>
          </w:tcPr>
          <w:p w14:paraId="56F35B2C" w14:textId="77777777" w:rsidR="005506D4" w:rsidRDefault="005506D4" w:rsidP="00245D1C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Mathematics and Human Ecology</w:t>
            </w:r>
          </w:p>
        </w:tc>
        <w:tc>
          <w:tcPr>
            <w:tcW w:w="1418" w:type="dxa"/>
            <w:noWrap/>
          </w:tcPr>
          <w:p w14:paraId="2B128FFF" w14:textId="77777777" w:rsidR="005506D4" w:rsidRDefault="005506D4" w:rsidP="00D47BDC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</w:tcPr>
          <w:p w14:paraId="022AE236" w14:textId="77777777" w:rsidR="005506D4" w:rsidRDefault="005506D4" w:rsidP="00D47BDC">
            <w:pPr>
              <w:spacing w:befor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Mathematics, and Biology. </w:t>
            </w:r>
          </w:p>
        </w:tc>
      </w:tr>
      <w:tr w:rsidR="005506D4" w14:paraId="177BA051" w14:textId="77777777" w:rsidTr="005506D4">
        <w:trPr>
          <w:trHeight w:val="1200"/>
        </w:trPr>
        <w:tc>
          <w:tcPr>
            <w:tcW w:w="2682" w:type="dxa"/>
          </w:tcPr>
          <w:p w14:paraId="58EE99F5" w14:textId="77777777" w:rsidR="005506D4" w:rsidRDefault="005506D4" w:rsidP="00245D1C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Bachelor of Education (Secondary) in Human Ecology and Biology </w:t>
            </w:r>
          </w:p>
        </w:tc>
        <w:tc>
          <w:tcPr>
            <w:tcW w:w="1418" w:type="dxa"/>
            <w:noWrap/>
          </w:tcPr>
          <w:p w14:paraId="79BCCDEC" w14:textId="77777777" w:rsidR="005506D4" w:rsidRDefault="005506D4" w:rsidP="00D47BDC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</w:tcPr>
          <w:p w14:paraId="5B34E120" w14:textId="77777777" w:rsidR="005506D4" w:rsidRDefault="005506D4" w:rsidP="00D47BDC">
            <w:pPr>
              <w:spacing w:befor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Biology, Chemistry/Physical Science, and Mathematics. </w:t>
            </w:r>
          </w:p>
        </w:tc>
      </w:tr>
      <w:tr w:rsidR="005506D4" w14:paraId="657A32CA" w14:textId="77777777" w:rsidTr="005506D4">
        <w:trPr>
          <w:trHeight w:val="1200"/>
        </w:trPr>
        <w:tc>
          <w:tcPr>
            <w:tcW w:w="2682" w:type="dxa"/>
          </w:tcPr>
          <w:p w14:paraId="7CC1F3C0" w14:textId="77777777" w:rsidR="005506D4" w:rsidRDefault="005506D4" w:rsidP="00245D1C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Human Ecology and Agriculture</w:t>
            </w:r>
          </w:p>
        </w:tc>
        <w:tc>
          <w:tcPr>
            <w:tcW w:w="1418" w:type="dxa"/>
            <w:noWrap/>
          </w:tcPr>
          <w:p w14:paraId="1F3393D7" w14:textId="77777777" w:rsidR="005506D4" w:rsidRDefault="005506D4" w:rsidP="00D47BDC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</w:tcPr>
          <w:p w14:paraId="18BB5D99" w14:textId="77777777" w:rsidR="005506D4" w:rsidRDefault="005506D4" w:rsidP="00D47BDC">
            <w:pPr>
              <w:spacing w:befor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Language, Agriculture, Biology, and Mathematics.</w:t>
            </w:r>
          </w:p>
        </w:tc>
      </w:tr>
      <w:tr w:rsidR="00E90DD3" w14:paraId="5894F139" w14:textId="77777777" w:rsidTr="001117CE">
        <w:trPr>
          <w:trHeight w:val="660"/>
        </w:trPr>
        <w:tc>
          <w:tcPr>
            <w:tcW w:w="8636" w:type="dxa"/>
            <w:gridSpan w:val="3"/>
          </w:tcPr>
          <w:p w14:paraId="588745FD" w14:textId="78188B5C" w:rsidR="00E90DD3" w:rsidRPr="00E90DD3" w:rsidRDefault="00E90DD3" w:rsidP="00E90DD3">
            <w:pPr>
              <w:pStyle w:val="ListParagraph"/>
              <w:numPr>
                <w:ilvl w:val="0"/>
                <w:numId w:val="15"/>
              </w:numPr>
              <w:spacing w:before="240"/>
              <w:jc w:val="both"/>
              <w:rPr>
                <w:rFonts w:ascii="Times New Roman" w:hAnsi="Times New Roman"/>
                <w:bCs/>
              </w:rPr>
            </w:pPr>
            <w:r w:rsidRPr="00E90DD3">
              <w:rPr>
                <w:rFonts w:ascii="Times New Roman" w:hAnsi="Times New Roman"/>
                <w:b/>
                <w:bCs/>
              </w:rPr>
              <w:t>FACULTY OF LANGUAGES AND COMMUNICATION</w:t>
            </w:r>
          </w:p>
        </w:tc>
      </w:tr>
      <w:tr w:rsidR="005506D4" w14:paraId="5ED57498" w14:textId="77777777" w:rsidTr="005506D4">
        <w:trPr>
          <w:trHeight w:val="660"/>
        </w:trPr>
        <w:tc>
          <w:tcPr>
            <w:tcW w:w="2682" w:type="dxa"/>
          </w:tcPr>
          <w:p w14:paraId="5C6B4031" w14:textId="77777777" w:rsidR="005506D4" w:rsidRDefault="005506D4" w:rsidP="00245D1C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Bachelor of Education (Secondary) in English and Linguistics and African Languages</w:t>
            </w:r>
          </w:p>
        </w:tc>
        <w:tc>
          <w:tcPr>
            <w:tcW w:w="1418" w:type="dxa"/>
            <w:noWrap/>
          </w:tcPr>
          <w:p w14:paraId="714A3A52" w14:textId="77777777" w:rsidR="005506D4" w:rsidRDefault="005506D4" w:rsidP="00D47BDC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</w:tcPr>
          <w:p w14:paraId="47AC6069" w14:textId="77777777" w:rsidR="005506D4" w:rsidRDefault="005506D4" w:rsidP="00D47BDC">
            <w:pPr>
              <w:spacing w:befor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Applicants </w:t>
            </w:r>
            <w:r>
              <w:rPr>
                <w:rFonts w:ascii="Times New Roman" w:hAnsi="Times New Roman"/>
                <w:b/>
              </w:rPr>
              <w:t>MUST</w:t>
            </w:r>
            <w:r>
              <w:rPr>
                <w:rFonts w:ascii="Times New Roman" w:hAnsi="Times New Roman"/>
                <w:bCs/>
              </w:rPr>
              <w:t xml:space="preserve"> have a minimum of six credit passes, including English/English Language and Chichewa.</w:t>
            </w:r>
          </w:p>
        </w:tc>
      </w:tr>
    </w:tbl>
    <w:p w14:paraId="39B250A6" w14:textId="77777777" w:rsidR="004F16D8" w:rsidRDefault="004F16D8" w:rsidP="00507E35">
      <w:pPr>
        <w:tabs>
          <w:tab w:val="left" w:pos="360"/>
          <w:tab w:val="left" w:pos="1005"/>
        </w:tabs>
        <w:spacing w:before="240" w:line="240" w:lineRule="auto"/>
        <w:jc w:val="both"/>
        <w:rPr>
          <w:rFonts w:ascii="Times New Roman" w:hAnsi="Times New Roman"/>
          <w:b/>
          <w:bCs/>
        </w:rPr>
      </w:pPr>
    </w:p>
    <w:p w14:paraId="08CCB34B" w14:textId="77777777" w:rsidR="004F16D8" w:rsidRDefault="00770E57">
      <w:pPr>
        <w:pStyle w:val="ListParagraph"/>
        <w:numPr>
          <w:ilvl w:val="0"/>
          <w:numId w:val="5"/>
        </w:numPr>
        <w:tabs>
          <w:tab w:val="left" w:pos="36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Training conditions</w:t>
      </w:r>
    </w:p>
    <w:p w14:paraId="3007068F" w14:textId="77777777" w:rsidR="004F16D8" w:rsidRDefault="004F16D8">
      <w:pPr>
        <w:pStyle w:val="ListParagraph"/>
        <w:tabs>
          <w:tab w:val="left" w:pos="720"/>
          <w:tab w:val="left" w:pos="1005"/>
        </w:tabs>
        <w:spacing w:before="240" w:line="240" w:lineRule="auto"/>
        <w:ind w:left="630"/>
        <w:jc w:val="both"/>
        <w:rPr>
          <w:rFonts w:ascii="Times New Roman" w:hAnsi="Times New Roman"/>
          <w:b/>
        </w:rPr>
      </w:pPr>
    </w:p>
    <w:p w14:paraId="18936C46" w14:textId="08EB4895" w:rsidR="004F16D8" w:rsidRDefault="00770E57">
      <w:pPr>
        <w:pStyle w:val="ListParagraph"/>
        <w:numPr>
          <w:ilvl w:val="0"/>
          <w:numId w:val="8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Successful candidates will be required to pay tuition fee of</w:t>
      </w:r>
      <w:r w:rsidR="007E383D">
        <w:rPr>
          <w:rFonts w:ascii="Times New Roman" w:hAnsi="Times New Roman"/>
          <w:b/>
        </w:rPr>
        <w:t xml:space="preserve"> Three</w:t>
      </w:r>
      <w:r>
        <w:rPr>
          <w:rFonts w:ascii="Times New Roman" w:hAnsi="Times New Roman"/>
          <w:b/>
        </w:rPr>
        <w:t xml:space="preserve"> hundred and Fifty Thousand Malawi Kwacha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(MK</w:t>
      </w:r>
      <w:r w:rsidR="00973ACB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50, 000.00)</w:t>
      </w:r>
      <w:r>
        <w:rPr>
          <w:rFonts w:ascii="Times New Roman" w:hAnsi="Times New Roman"/>
        </w:rPr>
        <w:t xml:space="preserve"> per academic year. However, the fee is subject to revision from time to time.</w:t>
      </w:r>
    </w:p>
    <w:p w14:paraId="6AAD887A" w14:textId="55607065" w:rsidR="004F16D8" w:rsidRDefault="00770E57">
      <w:pPr>
        <w:pStyle w:val="ListParagraph"/>
        <w:numPr>
          <w:ilvl w:val="0"/>
          <w:numId w:val="8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Every successful candidate shall be responsible for payment of </w:t>
      </w:r>
      <w:r>
        <w:rPr>
          <w:rFonts w:ascii="Times New Roman" w:hAnsi="Times New Roman"/>
          <w:b/>
        </w:rPr>
        <w:t>Student ID Processing Fee of K20, 000.00, Student Affiliation Fee of K5, 000.00</w:t>
      </w:r>
      <w:r>
        <w:rPr>
          <w:rFonts w:ascii="Times New Roman" w:hAnsi="Times New Roman"/>
        </w:rPr>
        <w:t xml:space="preserve"> per semester, and </w:t>
      </w:r>
      <w:r w:rsidR="00E83366">
        <w:rPr>
          <w:rFonts w:ascii="Times New Roman" w:hAnsi="Times New Roman"/>
        </w:rPr>
        <w:t xml:space="preserve">contribute a </w:t>
      </w:r>
      <w:r>
        <w:rPr>
          <w:rFonts w:ascii="Times New Roman" w:hAnsi="Times New Roman"/>
          <w:b/>
        </w:rPr>
        <w:t xml:space="preserve">Medical Fee of K15, 000.00 </w:t>
      </w:r>
      <w:r>
        <w:rPr>
          <w:rFonts w:ascii="Times New Roman" w:hAnsi="Times New Roman"/>
        </w:rPr>
        <w:t>per academic year.</w:t>
      </w:r>
    </w:p>
    <w:p w14:paraId="1E59A25D" w14:textId="19F2DAA4" w:rsidR="004F16D8" w:rsidRDefault="007A1253">
      <w:pPr>
        <w:pStyle w:val="ListParagraph"/>
        <w:numPr>
          <w:ilvl w:val="0"/>
          <w:numId w:val="8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973ACB">
        <w:rPr>
          <w:rFonts w:ascii="Times New Roman" w:hAnsi="Times New Roman"/>
        </w:rPr>
        <w:t xml:space="preserve">inistry </w:t>
      </w:r>
      <w:r w:rsidR="00CC78AC">
        <w:rPr>
          <w:rFonts w:ascii="Times New Roman" w:hAnsi="Times New Roman"/>
        </w:rPr>
        <w:t>o</w:t>
      </w:r>
      <w:r w:rsidR="00973ACB">
        <w:rPr>
          <w:rFonts w:ascii="Times New Roman" w:hAnsi="Times New Roman"/>
        </w:rPr>
        <w:t xml:space="preserve">f Education, Science </w:t>
      </w:r>
      <w:r w:rsidR="00CC78AC">
        <w:rPr>
          <w:rFonts w:ascii="Times New Roman" w:hAnsi="Times New Roman"/>
        </w:rPr>
        <w:t>a</w:t>
      </w:r>
      <w:r w:rsidR="00973ACB">
        <w:rPr>
          <w:rFonts w:ascii="Times New Roman" w:hAnsi="Times New Roman"/>
        </w:rPr>
        <w:t xml:space="preserve">nd Technology </w:t>
      </w:r>
      <w:r w:rsidR="007E383D">
        <w:rPr>
          <w:rFonts w:ascii="Times New Roman" w:hAnsi="Times New Roman"/>
        </w:rPr>
        <w:t>(MOEST)</w:t>
      </w:r>
      <w:r w:rsidR="00770E57">
        <w:rPr>
          <w:rFonts w:ascii="Times New Roman" w:hAnsi="Times New Roman"/>
        </w:rPr>
        <w:t xml:space="preserve"> and the Colleges will not be responsible for payment of any form of allowances or provision of any financial support to trainees during the entire period of training. </w:t>
      </w:r>
    </w:p>
    <w:p w14:paraId="27440738" w14:textId="77777777" w:rsidR="000F5EDA" w:rsidRDefault="00770E57">
      <w:pPr>
        <w:pStyle w:val="ListParagraph"/>
        <w:numPr>
          <w:ilvl w:val="0"/>
          <w:numId w:val="8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candidates shall be selected as self-sponsored students. </w:t>
      </w:r>
    </w:p>
    <w:p w14:paraId="6FB68ECB" w14:textId="2E7B64B1" w:rsidR="004F16D8" w:rsidRDefault="000F5EDA">
      <w:pPr>
        <w:pStyle w:val="ListParagraph"/>
        <w:numPr>
          <w:ilvl w:val="0"/>
          <w:numId w:val="8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770E57">
        <w:rPr>
          <w:rFonts w:ascii="Times New Roman" w:hAnsi="Times New Roman"/>
        </w:rPr>
        <w:t xml:space="preserve"> successful</w:t>
      </w:r>
      <w:r>
        <w:rPr>
          <w:rFonts w:ascii="Times New Roman" w:hAnsi="Times New Roman"/>
        </w:rPr>
        <w:t xml:space="preserve"> candidates </w:t>
      </w:r>
      <w:r w:rsidR="00770E57">
        <w:rPr>
          <w:rFonts w:ascii="Times New Roman" w:hAnsi="Times New Roman"/>
        </w:rPr>
        <w:t xml:space="preserve">shall be admitted on non-residential basis. </w:t>
      </w:r>
    </w:p>
    <w:p w14:paraId="4990E6C0" w14:textId="77777777" w:rsidR="004F16D8" w:rsidRDefault="00770E57">
      <w:pPr>
        <w:numPr>
          <w:ilvl w:val="0"/>
          <w:numId w:val="5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Method of application</w:t>
      </w:r>
    </w:p>
    <w:p w14:paraId="56F127E5" w14:textId="0FA36B47" w:rsidR="004F16D8" w:rsidRDefault="00770E57">
      <w:pPr>
        <w:pStyle w:val="ListParagraph"/>
        <w:numPr>
          <w:ilvl w:val="0"/>
          <w:numId w:val="9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candidates </w:t>
      </w:r>
      <w:r>
        <w:rPr>
          <w:rFonts w:ascii="Times New Roman" w:hAnsi="Times New Roman"/>
          <w:b/>
        </w:rPr>
        <w:t>MUST</w:t>
      </w:r>
      <w:r>
        <w:rPr>
          <w:rFonts w:ascii="Times New Roman" w:hAnsi="Times New Roman"/>
        </w:rPr>
        <w:t xml:space="preserve"> apply </w:t>
      </w:r>
      <w:r w:rsidR="00702307">
        <w:rPr>
          <w:rFonts w:ascii="Times New Roman" w:hAnsi="Times New Roman"/>
        </w:rPr>
        <w:t>through the link:</w:t>
      </w:r>
      <w:r>
        <w:rPr>
          <w:rFonts w:ascii="Times New Roman" w:hAnsi="Times New Roman"/>
        </w:rPr>
        <w:t xml:space="preserve">  </w:t>
      </w:r>
      <w:hyperlink r:id="rId9" w:history="1">
        <w:r>
          <w:rPr>
            <w:rStyle w:val="Hyperlink"/>
            <w:rFonts w:ascii="Times New Roman" w:hAnsi="Times New Roman"/>
          </w:rPr>
          <w:t>www.apply.ac.mw</w:t>
        </w:r>
      </w:hyperlink>
      <w:r>
        <w:rPr>
          <w:rFonts w:ascii="Times New Roman" w:hAnsi="Times New Roman"/>
        </w:rPr>
        <w:t xml:space="preserve"> for both </w:t>
      </w:r>
      <w:proofErr w:type="spellStart"/>
      <w:r>
        <w:rPr>
          <w:rFonts w:ascii="Times New Roman" w:hAnsi="Times New Roman"/>
        </w:rPr>
        <w:t>Domasi</w:t>
      </w:r>
      <w:proofErr w:type="spellEnd"/>
      <w:r>
        <w:rPr>
          <w:rFonts w:ascii="Times New Roman" w:hAnsi="Times New Roman"/>
        </w:rPr>
        <w:t xml:space="preserve"> College of Education and </w:t>
      </w:r>
      <w:proofErr w:type="spellStart"/>
      <w:r>
        <w:rPr>
          <w:rFonts w:ascii="Times New Roman" w:hAnsi="Times New Roman"/>
        </w:rPr>
        <w:t>Nalikule</w:t>
      </w:r>
      <w:proofErr w:type="spellEnd"/>
      <w:r>
        <w:rPr>
          <w:rFonts w:ascii="Times New Roman" w:hAnsi="Times New Roman"/>
        </w:rPr>
        <w:t xml:space="preserve"> College of Education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 </w:t>
      </w:r>
    </w:p>
    <w:p w14:paraId="7C94555A" w14:textId="3EDE28D5" w:rsidR="004F16D8" w:rsidRDefault="00770E57">
      <w:pPr>
        <w:pStyle w:val="ListParagraph"/>
        <w:numPr>
          <w:ilvl w:val="0"/>
          <w:numId w:val="9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Applicants should apply for </w:t>
      </w:r>
      <w:r>
        <w:rPr>
          <w:rFonts w:ascii="Times New Roman" w:hAnsi="Times New Roman"/>
          <w:b/>
        </w:rPr>
        <w:t xml:space="preserve">a maximum of </w:t>
      </w:r>
      <w:r w:rsidR="00702307">
        <w:rPr>
          <w:rFonts w:ascii="Times New Roman" w:hAnsi="Times New Roman"/>
          <w:b/>
        </w:rPr>
        <w:t>six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programmes</w:t>
      </w:r>
      <w:proofErr w:type="spellEnd"/>
      <w:r>
        <w:rPr>
          <w:rFonts w:ascii="Times New Roman" w:hAnsi="Times New Roman"/>
        </w:rPr>
        <w:t>.</w:t>
      </w:r>
    </w:p>
    <w:p w14:paraId="619B63BE" w14:textId="714C679E" w:rsidR="004F16D8" w:rsidRDefault="00770E57">
      <w:pPr>
        <w:pStyle w:val="ListParagraph"/>
        <w:numPr>
          <w:ilvl w:val="0"/>
          <w:numId w:val="9"/>
        </w:numPr>
        <w:tabs>
          <w:tab w:val="left" w:pos="720"/>
          <w:tab w:val="left" w:pos="1005"/>
        </w:tabs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candidates </w:t>
      </w:r>
      <w:r>
        <w:rPr>
          <w:rFonts w:ascii="Times New Roman" w:hAnsi="Times New Roman"/>
          <w:b/>
        </w:rPr>
        <w:t>MUST</w:t>
      </w:r>
      <w:r>
        <w:rPr>
          <w:rFonts w:ascii="Times New Roman" w:hAnsi="Times New Roman"/>
        </w:rPr>
        <w:t xml:space="preserve"> attach a copy of their MSCE, IGCSE, O-Level certificate or its equivalent, A-Level certificate or its equivalent</w:t>
      </w:r>
      <w:r w:rsidR="00702307">
        <w:rPr>
          <w:rFonts w:ascii="Times New Roman" w:hAnsi="Times New Roman"/>
        </w:rPr>
        <w:t>.</w:t>
      </w:r>
    </w:p>
    <w:p w14:paraId="214E4837" w14:textId="77777777" w:rsidR="004F16D8" w:rsidRDefault="00770E57">
      <w:pPr>
        <w:pStyle w:val="ListParagraph"/>
        <w:numPr>
          <w:ilvl w:val="0"/>
          <w:numId w:val="9"/>
        </w:numPr>
        <w:tabs>
          <w:tab w:val="left" w:pos="720"/>
          <w:tab w:val="left" w:pos="1005"/>
        </w:tabs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Additionally, T2 teachers serving in public primary schools </w:t>
      </w:r>
      <w:r>
        <w:rPr>
          <w:rFonts w:ascii="Times New Roman" w:hAnsi="Times New Roman"/>
          <w:b/>
        </w:rPr>
        <w:t>MUST</w:t>
      </w:r>
      <w:r>
        <w:rPr>
          <w:rFonts w:ascii="Times New Roman" w:hAnsi="Times New Roman"/>
        </w:rPr>
        <w:t xml:space="preserve"> enclose copies of the following:</w:t>
      </w:r>
    </w:p>
    <w:p w14:paraId="533537CD" w14:textId="77777777" w:rsidR="004F16D8" w:rsidRDefault="00770E57">
      <w:pPr>
        <w:pStyle w:val="ListParagraph"/>
        <w:spacing w:line="24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 T2 Certificate</w:t>
      </w:r>
    </w:p>
    <w:p w14:paraId="3BAA9ACD" w14:textId="0B0EC897" w:rsidR="004F16D8" w:rsidRDefault="00770E57">
      <w:pPr>
        <w:pStyle w:val="ListParagraph"/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ii) </w:t>
      </w:r>
      <w:r w:rsidR="006817E5">
        <w:rPr>
          <w:rFonts w:ascii="Times New Roman" w:hAnsi="Times New Roman"/>
        </w:rPr>
        <w:t xml:space="preserve">First page of </w:t>
      </w:r>
      <w:r>
        <w:rPr>
          <w:rFonts w:ascii="Times New Roman" w:hAnsi="Times New Roman"/>
        </w:rPr>
        <w:t>GP1 Form</w:t>
      </w:r>
      <w:r w:rsidR="00702307">
        <w:rPr>
          <w:rFonts w:ascii="Times New Roman" w:hAnsi="Times New Roman"/>
        </w:rPr>
        <w:t xml:space="preserve"> or PSR 19</w:t>
      </w:r>
      <w:r>
        <w:rPr>
          <w:rFonts w:ascii="Times New Roman" w:hAnsi="Times New Roman"/>
        </w:rPr>
        <w:t>; and</w:t>
      </w:r>
    </w:p>
    <w:p w14:paraId="1B017075" w14:textId="14BA97DA" w:rsidR="004F16D8" w:rsidRDefault="00770E57">
      <w:pPr>
        <w:pStyle w:val="ListParagraph"/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iii) A recommendation letter from their respective /DES/EDM/CEO</w:t>
      </w:r>
    </w:p>
    <w:p w14:paraId="21440502" w14:textId="77777777" w:rsidR="004F16D8" w:rsidRDefault="00770E57">
      <w:pPr>
        <w:numPr>
          <w:ilvl w:val="0"/>
          <w:numId w:val="5"/>
        </w:numPr>
        <w:tabs>
          <w:tab w:val="left" w:pos="720"/>
          <w:tab w:val="left" w:pos="1005"/>
        </w:tabs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Processing fee</w:t>
      </w:r>
    </w:p>
    <w:p w14:paraId="4980E2A9" w14:textId="77777777" w:rsidR="004F16D8" w:rsidRDefault="00770E57" w:rsidP="00702307">
      <w:pPr>
        <w:pStyle w:val="NoSpacing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All applicants should pay </w:t>
      </w:r>
      <w:r>
        <w:rPr>
          <w:rFonts w:ascii="Times New Roman" w:hAnsi="Times New Roman"/>
          <w:b/>
        </w:rPr>
        <w:t>a non-refundable</w:t>
      </w:r>
      <w:r>
        <w:rPr>
          <w:rFonts w:ascii="Times New Roman" w:hAnsi="Times New Roman"/>
        </w:rPr>
        <w:t xml:space="preserve"> processing fee of </w:t>
      </w:r>
      <w:r>
        <w:rPr>
          <w:rFonts w:ascii="Times New Roman" w:hAnsi="Times New Roman"/>
          <w:b/>
        </w:rPr>
        <w:t>Fifteen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Thousand Malawi Kwacha (K15, 000.00)</w:t>
      </w:r>
      <w:r>
        <w:rPr>
          <w:rFonts w:ascii="Times New Roman" w:hAnsi="Times New Roman"/>
        </w:rPr>
        <w:t xml:space="preserve"> after receiving an invoice from the application portal.</w:t>
      </w:r>
    </w:p>
    <w:p w14:paraId="796FC369" w14:textId="77777777" w:rsidR="005506D4" w:rsidRPr="00425EC6" w:rsidRDefault="005506D4" w:rsidP="005506D4">
      <w:pPr>
        <w:pStyle w:val="NoSpacing"/>
        <w:spacing w:before="240"/>
        <w:ind w:left="720"/>
        <w:jc w:val="both"/>
        <w:rPr>
          <w:rFonts w:ascii="Times New Roman" w:hAnsi="Times New Roman"/>
          <w:b/>
        </w:rPr>
      </w:pPr>
      <w:r w:rsidRPr="00425EC6">
        <w:rPr>
          <w:rFonts w:ascii="Times New Roman" w:hAnsi="Times New Roman"/>
          <w:b/>
        </w:rPr>
        <w:t xml:space="preserve">For </w:t>
      </w:r>
      <w:r>
        <w:rPr>
          <w:rFonts w:ascii="Times New Roman" w:hAnsi="Times New Roman"/>
          <w:b/>
        </w:rPr>
        <w:t>further</w:t>
      </w:r>
      <w:r w:rsidRPr="00425EC6">
        <w:rPr>
          <w:rFonts w:ascii="Times New Roman" w:hAnsi="Times New Roman"/>
          <w:b/>
        </w:rPr>
        <w:t xml:space="preserve"> information</w:t>
      </w:r>
      <w:r>
        <w:rPr>
          <w:rFonts w:ascii="Times New Roman" w:hAnsi="Times New Roman"/>
          <w:b/>
        </w:rPr>
        <w:t xml:space="preserve"> or assistance</w:t>
      </w:r>
      <w:r w:rsidRPr="00425EC6">
        <w:rPr>
          <w:rFonts w:ascii="Times New Roman" w:hAnsi="Times New Roman"/>
          <w:b/>
        </w:rPr>
        <w:t>, please contact the following</w:t>
      </w:r>
      <w:r>
        <w:rPr>
          <w:rFonts w:ascii="Times New Roman" w:hAnsi="Times New Roman"/>
          <w:b/>
        </w:rPr>
        <w:t xml:space="preserve"> helpline</w:t>
      </w:r>
      <w:r w:rsidRPr="00425EC6">
        <w:rPr>
          <w:rFonts w:ascii="Times New Roman" w:hAnsi="Times New Roman"/>
          <w:b/>
        </w:rPr>
        <w:t xml:space="preserve"> numbers</w:t>
      </w:r>
      <w:r>
        <w:rPr>
          <w:rFonts w:ascii="Times New Roman" w:hAnsi="Times New Roman"/>
          <w:b/>
        </w:rPr>
        <w:t xml:space="preserve"> for </w:t>
      </w:r>
      <w:proofErr w:type="spellStart"/>
      <w:r>
        <w:rPr>
          <w:rFonts w:ascii="Times New Roman" w:hAnsi="Times New Roman"/>
          <w:b/>
        </w:rPr>
        <w:t>Domasi</w:t>
      </w:r>
      <w:proofErr w:type="spellEnd"/>
      <w:r>
        <w:rPr>
          <w:rFonts w:ascii="Times New Roman" w:hAnsi="Times New Roman"/>
          <w:b/>
        </w:rPr>
        <w:t xml:space="preserve"> College of Education</w:t>
      </w:r>
      <w:r w:rsidRPr="00425EC6">
        <w:rPr>
          <w:rFonts w:ascii="Times New Roman" w:hAnsi="Times New Roman"/>
          <w:b/>
        </w:rPr>
        <w:t xml:space="preserve"> during working hours</w:t>
      </w:r>
      <w:r>
        <w:rPr>
          <w:rFonts w:ascii="Times New Roman" w:hAnsi="Times New Roman"/>
          <w:b/>
        </w:rPr>
        <w:t xml:space="preserve"> only (7:30 am – 4:30 p.m.)</w:t>
      </w:r>
      <w:r w:rsidRPr="00425EC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0892239964/0892239965/0892239966</w:t>
      </w:r>
      <w:r w:rsidRPr="00425EC6">
        <w:rPr>
          <w:rFonts w:ascii="Times New Roman" w:hAnsi="Times New Roman"/>
          <w:b/>
        </w:rPr>
        <w:t xml:space="preserve"> or by email to</w:t>
      </w:r>
      <w:r>
        <w:rPr>
          <w:rFonts w:ascii="Times New Roman" w:hAnsi="Times New Roman"/>
          <w:b/>
        </w:rPr>
        <w:t xml:space="preserve"> </w:t>
      </w:r>
      <w:hyperlink r:id="rId10" w:history="1">
        <w:r w:rsidRPr="00222215">
          <w:rPr>
            <w:rStyle w:val="Hyperlink"/>
            <w:rFonts w:ascii="Times New Roman" w:hAnsi="Times New Roman"/>
            <w:b/>
          </w:rPr>
          <w:t>support@apply.ac.mw</w:t>
        </w:r>
      </w:hyperlink>
      <w:r>
        <w:rPr>
          <w:rFonts w:ascii="Times New Roman" w:hAnsi="Times New Roman"/>
          <w:b/>
        </w:rPr>
        <w:t xml:space="preserve"> </w:t>
      </w:r>
    </w:p>
    <w:p w14:paraId="4FA88808" w14:textId="77777777" w:rsidR="005506D4" w:rsidRPr="00425EC6" w:rsidRDefault="005506D4" w:rsidP="005506D4">
      <w:pPr>
        <w:pStyle w:val="NoSpacing"/>
        <w:spacing w:before="240"/>
        <w:ind w:left="720"/>
        <w:jc w:val="both"/>
        <w:rPr>
          <w:rFonts w:ascii="Times New Roman" w:hAnsi="Times New Roman"/>
          <w:b/>
        </w:rPr>
      </w:pPr>
      <w:r w:rsidRPr="00425EC6">
        <w:rPr>
          <w:rFonts w:ascii="Times New Roman" w:hAnsi="Times New Roman"/>
          <w:b/>
          <w:bCs/>
        </w:rPr>
        <w:t xml:space="preserve">And for </w:t>
      </w:r>
      <w:proofErr w:type="spellStart"/>
      <w:r w:rsidRPr="00425EC6">
        <w:rPr>
          <w:rFonts w:ascii="Times New Roman" w:hAnsi="Times New Roman"/>
          <w:b/>
          <w:bCs/>
        </w:rPr>
        <w:t>Nalikule</w:t>
      </w:r>
      <w:proofErr w:type="spellEnd"/>
      <w:r w:rsidRPr="00425EC6">
        <w:rPr>
          <w:rFonts w:ascii="Times New Roman" w:hAnsi="Times New Roman"/>
          <w:b/>
          <w:bCs/>
        </w:rPr>
        <w:t xml:space="preserve"> College of Education, Contact the </w:t>
      </w:r>
      <w:r>
        <w:rPr>
          <w:rFonts w:ascii="Times New Roman" w:hAnsi="Times New Roman"/>
          <w:b/>
          <w:bCs/>
        </w:rPr>
        <w:t xml:space="preserve">following helpline numbers </w:t>
      </w:r>
      <w:r w:rsidRPr="00425EC6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892792120/0892792130</w:t>
      </w:r>
      <w:r w:rsidRPr="00425EC6">
        <w:rPr>
          <w:rFonts w:ascii="Times New Roman" w:hAnsi="Times New Roman"/>
          <w:b/>
          <w:bCs/>
          <w:sz w:val="24"/>
          <w:szCs w:val="24"/>
        </w:rPr>
        <w:t xml:space="preserve"> or </w:t>
      </w:r>
      <w:proofErr w:type="spellStart"/>
      <w:r w:rsidRPr="00425EC6">
        <w:rPr>
          <w:rFonts w:ascii="Times New Roman" w:hAnsi="Times New Roman"/>
          <w:b/>
          <w:bCs/>
          <w:sz w:val="24"/>
          <w:szCs w:val="24"/>
        </w:rPr>
        <w:t>or</w:t>
      </w:r>
      <w:proofErr w:type="spellEnd"/>
      <w:r w:rsidRPr="00425E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25EC6">
        <w:rPr>
          <w:rFonts w:ascii="Times New Roman" w:hAnsi="Times New Roman"/>
          <w:b/>
        </w:rPr>
        <w:t>by email to</w:t>
      </w:r>
      <w:r>
        <w:rPr>
          <w:rFonts w:ascii="Times New Roman" w:hAnsi="Times New Roman"/>
          <w:b/>
        </w:rPr>
        <w:t xml:space="preserve"> </w:t>
      </w:r>
      <w:hyperlink r:id="rId11" w:history="1">
        <w:r w:rsidRPr="00222215">
          <w:rPr>
            <w:rStyle w:val="Hyperlink"/>
            <w:rFonts w:ascii="Times New Roman" w:hAnsi="Times New Roman"/>
            <w:b/>
          </w:rPr>
          <w:t>support@apply.ac.mw</w:t>
        </w:r>
      </w:hyperlink>
      <w:r>
        <w:rPr>
          <w:rFonts w:ascii="Times New Roman" w:hAnsi="Times New Roman"/>
          <w:b/>
        </w:rPr>
        <w:t xml:space="preserve"> </w:t>
      </w:r>
    </w:p>
    <w:p w14:paraId="70245190" w14:textId="77777777" w:rsidR="000E009E" w:rsidRDefault="00164272">
      <w:pPr>
        <w:pStyle w:val="NoSpacing"/>
        <w:spacing w:before="24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portal for applications will be accessible from 9</w:t>
      </w:r>
      <w:r w:rsidRPr="00164272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February 2026 to 9</w:t>
      </w:r>
      <w:r w:rsidRPr="00164272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March 2026. </w:t>
      </w:r>
      <w:r w:rsidR="00770E57">
        <w:rPr>
          <w:rFonts w:ascii="Times New Roman" w:hAnsi="Times New Roman"/>
        </w:rPr>
        <w:t xml:space="preserve">All </w:t>
      </w:r>
    </w:p>
    <w:p w14:paraId="2FE13AB8" w14:textId="67C448A8" w:rsidR="004F16D8" w:rsidRDefault="00770E57">
      <w:pPr>
        <w:pStyle w:val="NoSpacing"/>
        <w:spacing w:before="240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applications must be submitted </w:t>
      </w:r>
      <w:r>
        <w:rPr>
          <w:rFonts w:ascii="Times New Roman" w:hAnsi="Times New Roman"/>
          <w:b/>
        </w:rPr>
        <w:t>not</w:t>
      </w:r>
      <w:r>
        <w:rPr>
          <w:rFonts w:ascii="Times New Roman" w:hAnsi="Times New Roman"/>
        </w:rPr>
        <w:t xml:space="preserve"> later than</w:t>
      </w:r>
      <w:r>
        <w:rPr>
          <w:rFonts w:ascii="Times New Roman" w:hAnsi="Times New Roman"/>
          <w:b/>
        </w:rPr>
        <w:t xml:space="preserve"> </w:t>
      </w:r>
      <w:r w:rsidR="00425EC6" w:rsidRPr="004D5C83">
        <w:rPr>
          <w:rFonts w:ascii="Times New Roman" w:hAnsi="Times New Roman"/>
          <w:b/>
        </w:rPr>
        <w:t>9</w:t>
      </w:r>
      <w:r w:rsidR="00E7257B" w:rsidRPr="004D5C83">
        <w:rPr>
          <w:rFonts w:ascii="Times New Roman" w:hAnsi="Times New Roman"/>
          <w:b/>
          <w:vertAlign w:val="superscript"/>
        </w:rPr>
        <w:t>th</w:t>
      </w:r>
      <w:r w:rsidRPr="004D5C83">
        <w:rPr>
          <w:rFonts w:ascii="Times New Roman" w:hAnsi="Times New Roman"/>
          <w:b/>
        </w:rPr>
        <w:t xml:space="preserve"> </w:t>
      </w:r>
      <w:r w:rsidR="00FA79ED" w:rsidRPr="004D5C83">
        <w:rPr>
          <w:rFonts w:ascii="Times New Roman" w:hAnsi="Times New Roman"/>
          <w:b/>
        </w:rPr>
        <w:t>March</w:t>
      </w:r>
      <w:r w:rsidRPr="004D5C83">
        <w:rPr>
          <w:rFonts w:ascii="Times New Roman" w:hAnsi="Times New Roman"/>
          <w:b/>
        </w:rPr>
        <w:t>, 2026.</w:t>
      </w:r>
    </w:p>
    <w:p w14:paraId="6E96747D" w14:textId="77777777" w:rsidR="004F16D8" w:rsidRDefault="00770E57">
      <w:pPr>
        <w:tabs>
          <w:tab w:val="left" w:pos="720"/>
          <w:tab w:val="left" w:pos="1005"/>
        </w:tabs>
        <w:spacing w:before="24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NOTE:</w:t>
      </w:r>
    </w:p>
    <w:p w14:paraId="6FCE912E" w14:textId="24D7FD96" w:rsidR="004F16D8" w:rsidRDefault="006329D6">
      <w:pPr>
        <w:pStyle w:val="ListParagraph"/>
        <w:numPr>
          <w:ilvl w:val="0"/>
          <w:numId w:val="10"/>
        </w:numPr>
        <w:tabs>
          <w:tab w:val="left" w:pos="720"/>
          <w:tab w:val="left" w:pos="1005"/>
        </w:tabs>
        <w:spacing w:before="24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770E57">
        <w:rPr>
          <w:rFonts w:ascii="Times New Roman" w:hAnsi="Times New Roman"/>
        </w:rPr>
        <w:t>hose with special needs are also encouraged to apply. Please indicate the nature of the special need.</w:t>
      </w:r>
    </w:p>
    <w:p w14:paraId="62A48E2A" w14:textId="77777777" w:rsidR="004F16D8" w:rsidRDefault="00770E57">
      <w:pPr>
        <w:pStyle w:val="ListParagraph"/>
        <w:numPr>
          <w:ilvl w:val="0"/>
          <w:numId w:val="10"/>
        </w:numPr>
        <w:tabs>
          <w:tab w:val="left" w:pos="720"/>
          <w:tab w:val="left" w:pos="1005"/>
        </w:tabs>
        <w:spacing w:before="24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 application that does not meet the requirements will be disqualified. </w:t>
      </w:r>
    </w:p>
    <w:p w14:paraId="5DEED638" w14:textId="77777777" w:rsidR="004F16D8" w:rsidRDefault="00770E57">
      <w:pPr>
        <w:pStyle w:val="ListParagraph"/>
        <w:numPr>
          <w:ilvl w:val="0"/>
          <w:numId w:val="10"/>
        </w:numPr>
        <w:tabs>
          <w:tab w:val="left" w:pos="720"/>
          <w:tab w:val="left" w:pos="1005"/>
        </w:tabs>
        <w:spacing w:before="24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Candidates who apply for </w:t>
      </w:r>
      <w:proofErr w:type="spellStart"/>
      <w:r>
        <w:rPr>
          <w:rFonts w:ascii="Times New Roman" w:hAnsi="Times New Roman"/>
        </w:rPr>
        <w:t>programmes</w:t>
      </w:r>
      <w:proofErr w:type="spellEnd"/>
      <w:r>
        <w:rPr>
          <w:rFonts w:ascii="Times New Roman" w:hAnsi="Times New Roman"/>
        </w:rPr>
        <w:t xml:space="preserve"> with Human Performance Science as a component must be medically and physically fit as the College will not allow change of </w:t>
      </w:r>
      <w:proofErr w:type="spellStart"/>
      <w:r>
        <w:rPr>
          <w:rFonts w:ascii="Times New Roman" w:hAnsi="Times New Roman"/>
        </w:rPr>
        <w:t>programmes</w:t>
      </w:r>
      <w:proofErr w:type="spellEnd"/>
      <w:r>
        <w:rPr>
          <w:rFonts w:ascii="Times New Roman" w:hAnsi="Times New Roman"/>
        </w:rPr>
        <w:t>.</w:t>
      </w:r>
      <w:bookmarkEnd w:id="0"/>
    </w:p>
    <w:sectPr w:rsidR="004F16D8">
      <w:footerReference w:type="default" r:id="rId12"/>
      <w:pgSz w:w="12240" w:h="15840"/>
      <w:pgMar w:top="1152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3E5F" w14:textId="77777777" w:rsidR="00850032" w:rsidRDefault="00850032">
      <w:pPr>
        <w:spacing w:line="240" w:lineRule="auto"/>
      </w:pPr>
      <w:r>
        <w:separator/>
      </w:r>
    </w:p>
  </w:endnote>
  <w:endnote w:type="continuationSeparator" w:id="0">
    <w:p w14:paraId="56D54529" w14:textId="77777777" w:rsidR="00850032" w:rsidRDefault="00850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603303"/>
    </w:sdtPr>
    <w:sdtEndPr>
      <w:rPr>
        <w:color w:val="808080" w:themeColor="background1" w:themeShade="80"/>
        <w:spacing w:val="60"/>
      </w:rPr>
    </w:sdtEndPr>
    <w:sdtContent>
      <w:p w14:paraId="32C0900F" w14:textId="77777777" w:rsidR="004F16D8" w:rsidRDefault="00770E5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06358BB" w14:textId="77777777" w:rsidR="004F16D8" w:rsidRDefault="004F1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F38A" w14:textId="77777777" w:rsidR="00850032" w:rsidRDefault="00850032">
      <w:pPr>
        <w:spacing w:after="0"/>
      </w:pPr>
      <w:r>
        <w:separator/>
      </w:r>
    </w:p>
  </w:footnote>
  <w:footnote w:type="continuationSeparator" w:id="0">
    <w:p w14:paraId="3D9E2EFA" w14:textId="77777777" w:rsidR="00850032" w:rsidRDefault="008500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E93"/>
    <w:multiLevelType w:val="multilevel"/>
    <w:tmpl w:val="00FD1E9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F639A"/>
    <w:multiLevelType w:val="multilevel"/>
    <w:tmpl w:val="058F639A"/>
    <w:lvl w:ilvl="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21763"/>
    <w:multiLevelType w:val="hybridMultilevel"/>
    <w:tmpl w:val="62AA85B2"/>
    <w:lvl w:ilvl="0" w:tplc="258AA0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D7021"/>
    <w:multiLevelType w:val="multilevel"/>
    <w:tmpl w:val="10FD70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70EDA"/>
    <w:multiLevelType w:val="multilevel"/>
    <w:tmpl w:val="1AB70EDA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" w15:restartNumberingAfterBreak="0">
    <w:nsid w:val="1C7A1E17"/>
    <w:multiLevelType w:val="multilevel"/>
    <w:tmpl w:val="204457F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1877"/>
    <w:multiLevelType w:val="multilevel"/>
    <w:tmpl w:val="204E187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B25FE"/>
    <w:multiLevelType w:val="multilevel"/>
    <w:tmpl w:val="7E6212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67CAD"/>
    <w:multiLevelType w:val="hybridMultilevel"/>
    <w:tmpl w:val="6F8494EE"/>
    <w:lvl w:ilvl="0" w:tplc="F9CC93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0B4E"/>
    <w:multiLevelType w:val="multilevel"/>
    <w:tmpl w:val="33810B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89C5D"/>
    <w:multiLevelType w:val="singleLevel"/>
    <w:tmpl w:val="3E289C5D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3F92136C"/>
    <w:multiLevelType w:val="hybridMultilevel"/>
    <w:tmpl w:val="F89614CC"/>
    <w:lvl w:ilvl="0" w:tplc="364A0C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E15E5"/>
    <w:multiLevelType w:val="multilevel"/>
    <w:tmpl w:val="556E15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F05B3C"/>
    <w:multiLevelType w:val="singleLevel"/>
    <w:tmpl w:val="3E289C5D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8A56858"/>
    <w:multiLevelType w:val="hybridMultilevel"/>
    <w:tmpl w:val="832A464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42C25"/>
    <w:multiLevelType w:val="multilevel"/>
    <w:tmpl w:val="66C42C25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15"/>
  </w:num>
  <w:num w:numId="9">
    <w:abstractNumId w:val="3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23"/>
    <w:rsid w:val="00004585"/>
    <w:rsid w:val="000109B2"/>
    <w:rsid w:val="0001284D"/>
    <w:rsid w:val="000165A4"/>
    <w:rsid w:val="00023A06"/>
    <w:rsid w:val="000262EB"/>
    <w:rsid w:val="00026417"/>
    <w:rsid w:val="00037778"/>
    <w:rsid w:val="00040684"/>
    <w:rsid w:val="0004298D"/>
    <w:rsid w:val="00045FE5"/>
    <w:rsid w:val="00061BB0"/>
    <w:rsid w:val="00083D5A"/>
    <w:rsid w:val="00084A74"/>
    <w:rsid w:val="000904C9"/>
    <w:rsid w:val="000A31D6"/>
    <w:rsid w:val="000C06F5"/>
    <w:rsid w:val="000C7793"/>
    <w:rsid w:val="000E009E"/>
    <w:rsid w:val="000E6177"/>
    <w:rsid w:val="000E6F14"/>
    <w:rsid w:val="000F1BEB"/>
    <w:rsid w:val="000F5EDA"/>
    <w:rsid w:val="000F6DAC"/>
    <w:rsid w:val="00101FA8"/>
    <w:rsid w:val="00115344"/>
    <w:rsid w:val="001241AC"/>
    <w:rsid w:val="00125DAD"/>
    <w:rsid w:val="00135559"/>
    <w:rsid w:val="00137136"/>
    <w:rsid w:val="00153B47"/>
    <w:rsid w:val="0015626E"/>
    <w:rsid w:val="001573C5"/>
    <w:rsid w:val="00164272"/>
    <w:rsid w:val="001651F6"/>
    <w:rsid w:val="00167322"/>
    <w:rsid w:val="0017229F"/>
    <w:rsid w:val="00174BDE"/>
    <w:rsid w:val="0018050A"/>
    <w:rsid w:val="00184A1E"/>
    <w:rsid w:val="001858A3"/>
    <w:rsid w:val="00187136"/>
    <w:rsid w:val="001932AE"/>
    <w:rsid w:val="00195371"/>
    <w:rsid w:val="001A1F60"/>
    <w:rsid w:val="001B2882"/>
    <w:rsid w:val="001B353F"/>
    <w:rsid w:val="001B7C2D"/>
    <w:rsid w:val="001B7C7F"/>
    <w:rsid w:val="001C43E7"/>
    <w:rsid w:val="001C6D2C"/>
    <w:rsid w:val="001D7270"/>
    <w:rsid w:val="001E70FA"/>
    <w:rsid w:val="001F3E8A"/>
    <w:rsid w:val="002022B0"/>
    <w:rsid w:val="00205444"/>
    <w:rsid w:val="00216EFA"/>
    <w:rsid w:val="00231A9C"/>
    <w:rsid w:val="00245D1C"/>
    <w:rsid w:val="00247193"/>
    <w:rsid w:val="00252B90"/>
    <w:rsid w:val="00256CED"/>
    <w:rsid w:val="00261FE3"/>
    <w:rsid w:val="0026366A"/>
    <w:rsid w:val="002660D6"/>
    <w:rsid w:val="00273AC6"/>
    <w:rsid w:val="002766FF"/>
    <w:rsid w:val="00286D7C"/>
    <w:rsid w:val="002A3E03"/>
    <w:rsid w:val="002B0238"/>
    <w:rsid w:val="002B24B5"/>
    <w:rsid w:val="002B52A0"/>
    <w:rsid w:val="002B71F1"/>
    <w:rsid w:val="002B757C"/>
    <w:rsid w:val="002B79B0"/>
    <w:rsid w:val="002C024C"/>
    <w:rsid w:val="002D012D"/>
    <w:rsid w:val="002E3EAC"/>
    <w:rsid w:val="002E525F"/>
    <w:rsid w:val="002E6986"/>
    <w:rsid w:val="002E69A4"/>
    <w:rsid w:val="002F0AA4"/>
    <w:rsid w:val="002F7EB4"/>
    <w:rsid w:val="003015AB"/>
    <w:rsid w:val="003024E1"/>
    <w:rsid w:val="00315D5B"/>
    <w:rsid w:val="00316973"/>
    <w:rsid w:val="0031714B"/>
    <w:rsid w:val="00325A64"/>
    <w:rsid w:val="00334DA8"/>
    <w:rsid w:val="00336545"/>
    <w:rsid w:val="0034218C"/>
    <w:rsid w:val="00347CE6"/>
    <w:rsid w:val="00355820"/>
    <w:rsid w:val="00357CEF"/>
    <w:rsid w:val="00357FD0"/>
    <w:rsid w:val="00362DDE"/>
    <w:rsid w:val="00364C86"/>
    <w:rsid w:val="003659BB"/>
    <w:rsid w:val="00382DC1"/>
    <w:rsid w:val="00383245"/>
    <w:rsid w:val="0038670C"/>
    <w:rsid w:val="003A528A"/>
    <w:rsid w:val="003B7FDF"/>
    <w:rsid w:val="003C12B4"/>
    <w:rsid w:val="003D2090"/>
    <w:rsid w:val="003D2E91"/>
    <w:rsid w:val="003D6A9A"/>
    <w:rsid w:val="003E301E"/>
    <w:rsid w:val="00401D98"/>
    <w:rsid w:val="004040FF"/>
    <w:rsid w:val="00413F84"/>
    <w:rsid w:val="00415491"/>
    <w:rsid w:val="0041710D"/>
    <w:rsid w:val="00425EC6"/>
    <w:rsid w:val="0043427F"/>
    <w:rsid w:val="004345A8"/>
    <w:rsid w:val="00435A98"/>
    <w:rsid w:val="00453786"/>
    <w:rsid w:val="0045508B"/>
    <w:rsid w:val="00457AAA"/>
    <w:rsid w:val="004609D6"/>
    <w:rsid w:val="004760CD"/>
    <w:rsid w:val="00476387"/>
    <w:rsid w:val="00483653"/>
    <w:rsid w:val="00486080"/>
    <w:rsid w:val="0049691A"/>
    <w:rsid w:val="004B5602"/>
    <w:rsid w:val="004C58A0"/>
    <w:rsid w:val="004C6FAD"/>
    <w:rsid w:val="004D5C83"/>
    <w:rsid w:val="004F16D8"/>
    <w:rsid w:val="004F25B5"/>
    <w:rsid w:val="004F5D6C"/>
    <w:rsid w:val="004F7A96"/>
    <w:rsid w:val="00504517"/>
    <w:rsid w:val="00507E35"/>
    <w:rsid w:val="00512681"/>
    <w:rsid w:val="005128E6"/>
    <w:rsid w:val="00512CC0"/>
    <w:rsid w:val="005150C5"/>
    <w:rsid w:val="00520431"/>
    <w:rsid w:val="00526F72"/>
    <w:rsid w:val="005324A1"/>
    <w:rsid w:val="00533817"/>
    <w:rsid w:val="0053504E"/>
    <w:rsid w:val="005372F6"/>
    <w:rsid w:val="00545DBC"/>
    <w:rsid w:val="00547CBA"/>
    <w:rsid w:val="005506D4"/>
    <w:rsid w:val="00554324"/>
    <w:rsid w:val="0056347B"/>
    <w:rsid w:val="00575002"/>
    <w:rsid w:val="00575F13"/>
    <w:rsid w:val="00585D6E"/>
    <w:rsid w:val="005A5455"/>
    <w:rsid w:val="005B2E96"/>
    <w:rsid w:val="005C250E"/>
    <w:rsid w:val="005C7AAF"/>
    <w:rsid w:val="006112E7"/>
    <w:rsid w:val="006116E8"/>
    <w:rsid w:val="00613D8C"/>
    <w:rsid w:val="00616169"/>
    <w:rsid w:val="0062429F"/>
    <w:rsid w:val="006328DE"/>
    <w:rsid w:val="006329D6"/>
    <w:rsid w:val="00633FCA"/>
    <w:rsid w:val="006368F3"/>
    <w:rsid w:val="006369AB"/>
    <w:rsid w:val="00637055"/>
    <w:rsid w:val="00640C83"/>
    <w:rsid w:val="00650A21"/>
    <w:rsid w:val="00656151"/>
    <w:rsid w:val="00657B83"/>
    <w:rsid w:val="006600D4"/>
    <w:rsid w:val="006708EA"/>
    <w:rsid w:val="006817E5"/>
    <w:rsid w:val="006817FD"/>
    <w:rsid w:val="00681BEA"/>
    <w:rsid w:val="00682C4D"/>
    <w:rsid w:val="00682DC0"/>
    <w:rsid w:val="0068607A"/>
    <w:rsid w:val="00687123"/>
    <w:rsid w:val="00690E41"/>
    <w:rsid w:val="006A6722"/>
    <w:rsid w:val="006A6BEE"/>
    <w:rsid w:val="006B2F61"/>
    <w:rsid w:val="006B6407"/>
    <w:rsid w:val="006B7CAE"/>
    <w:rsid w:val="006C19AD"/>
    <w:rsid w:val="006C2311"/>
    <w:rsid w:val="006E0F74"/>
    <w:rsid w:val="006E3601"/>
    <w:rsid w:val="006E398B"/>
    <w:rsid w:val="007009E8"/>
    <w:rsid w:val="00701154"/>
    <w:rsid w:val="00701259"/>
    <w:rsid w:val="00702307"/>
    <w:rsid w:val="00711D4B"/>
    <w:rsid w:val="00714ADD"/>
    <w:rsid w:val="00715EBE"/>
    <w:rsid w:val="007225B2"/>
    <w:rsid w:val="00727357"/>
    <w:rsid w:val="007279A3"/>
    <w:rsid w:val="0073084A"/>
    <w:rsid w:val="00731234"/>
    <w:rsid w:val="007360FB"/>
    <w:rsid w:val="00750BFC"/>
    <w:rsid w:val="00770E57"/>
    <w:rsid w:val="007801BF"/>
    <w:rsid w:val="00785C55"/>
    <w:rsid w:val="0078682A"/>
    <w:rsid w:val="0079219D"/>
    <w:rsid w:val="0079787C"/>
    <w:rsid w:val="007A1253"/>
    <w:rsid w:val="007A3A12"/>
    <w:rsid w:val="007A6B81"/>
    <w:rsid w:val="007B5E6A"/>
    <w:rsid w:val="007B76DD"/>
    <w:rsid w:val="007C09FD"/>
    <w:rsid w:val="007C48EC"/>
    <w:rsid w:val="007D1208"/>
    <w:rsid w:val="007E2BC8"/>
    <w:rsid w:val="007E383D"/>
    <w:rsid w:val="007F4611"/>
    <w:rsid w:val="00802034"/>
    <w:rsid w:val="00802728"/>
    <w:rsid w:val="00811F24"/>
    <w:rsid w:val="00813BD8"/>
    <w:rsid w:val="008211DC"/>
    <w:rsid w:val="00823502"/>
    <w:rsid w:val="008238B0"/>
    <w:rsid w:val="0082464D"/>
    <w:rsid w:val="00830493"/>
    <w:rsid w:val="00830A73"/>
    <w:rsid w:val="00835476"/>
    <w:rsid w:val="00836104"/>
    <w:rsid w:val="00843463"/>
    <w:rsid w:val="00844778"/>
    <w:rsid w:val="00850032"/>
    <w:rsid w:val="008504F3"/>
    <w:rsid w:val="00853B4F"/>
    <w:rsid w:val="00860BA9"/>
    <w:rsid w:val="00862693"/>
    <w:rsid w:val="00873B59"/>
    <w:rsid w:val="00880E8E"/>
    <w:rsid w:val="008831C4"/>
    <w:rsid w:val="00885DF9"/>
    <w:rsid w:val="00887DCA"/>
    <w:rsid w:val="008936D1"/>
    <w:rsid w:val="0089553B"/>
    <w:rsid w:val="008A30D5"/>
    <w:rsid w:val="008B236E"/>
    <w:rsid w:val="008C0635"/>
    <w:rsid w:val="008C4834"/>
    <w:rsid w:val="008D4928"/>
    <w:rsid w:val="008E5D28"/>
    <w:rsid w:val="008F0A96"/>
    <w:rsid w:val="008F3296"/>
    <w:rsid w:val="00903420"/>
    <w:rsid w:val="00913E44"/>
    <w:rsid w:val="00921455"/>
    <w:rsid w:val="00922147"/>
    <w:rsid w:val="0092766D"/>
    <w:rsid w:val="00927C3C"/>
    <w:rsid w:val="00931872"/>
    <w:rsid w:val="0093661C"/>
    <w:rsid w:val="00937D12"/>
    <w:rsid w:val="009420DA"/>
    <w:rsid w:val="009441B8"/>
    <w:rsid w:val="00953A3A"/>
    <w:rsid w:val="0095445A"/>
    <w:rsid w:val="00960714"/>
    <w:rsid w:val="00966477"/>
    <w:rsid w:val="009665FD"/>
    <w:rsid w:val="00973ACB"/>
    <w:rsid w:val="00983639"/>
    <w:rsid w:val="00984E49"/>
    <w:rsid w:val="009921C7"/>
    <w:rsid w:val="00992B3A"/>
    <w:rsid w:val="009A0699"/>
    <w:rsid w:val="009B07D5"/>
    <w:rsid w:val="009B50E0"/>
    <w:rsid w:val="009D5D44"/>
    <w:rsid w:val="009D692A"/>
    <w:rsid w:val="009E70AC"/>
    <w:rsid w:val="009F075D"/>
    <w:rsid w:val="009F119B"/>
    <w:rsid w:val="009F41F2"/>
    <w:rsid w:val="009F4CD9"/>
    <w:rsid w:val="00A013AC"/>
    <w:rsid w:val="00A024B8"/>
    <w:rsid w:val="00A16250"/>
    <w:rsid w:val="00A1640F"/>
    <w:rsid w:val="00A17022"/>
    <w:rsid w:val="00A20C1B"/>
    <w:rsid w:val="00A31288"/>
    <w:rsid w:val="00A323CF"/>
    <w:rsid w:val="00A3258F"/>
    <w:rsid w:val="00A40757"/>
    <w:rsid w:val="00A661B9"/>
    <w:rsid w:val="00A665DD"/>
    <w:rsid w:val="00A721CC"/>
    <w:rsid w:val="00A764E2"/>
    <w:rsid w:val="00A82C76"/>
    <w:rsid w:val="00A9781F"/>
    <w:rsid w:val="00AB6A52"/>
    <w:rsid w:val="00AC3963"/>
    <w:rsid w:val="00AD0240"/>
    <w:rsid w:val="00AD1352"/>
    <w:rsid w:val="00AD6A55"/>
    <w:rsid w:val="00AE159C"/>
    <w:rsid w:val="00AE7FE5"/>
    <w:rsid w:val="00AF526B"/>
    <w:rsid w:val="00B0181B"/>
    <w:rsid w:val="00B01DAC"/>
    <w:rsid w:val="00B026B1"/>
    <w:rsid w:val="00B07C74"/>
    <w:rsid w:val="00B110CD"/>
    <w:rsid w:val="00B1455E"/>
    <w:rsid w:val="00B15B64"/>
    <w:rsid w:val="00B17601"/>
    <w:rsid w:val="00B241C1"/>
    <w:rsid w:val="00B265CC"/>
    <w:rsid w:val="00B27867"/>
    <w:rsid w:val="00B4298D"/>
    <w:rsid w:val="00B45057"/>
    <w:rsid w:val="00B52181"/>
    <w:rsid w:val="00B5260B"/>
    <w:rsid w:val="00B66185"/>
    <w:rsid w:val="00B714B9"/>
    <w:rsid w:val="00B934B6"/>
    <w:rsid w:val="00B95F86"/>
    <w:rsid w:val="00B961E9"/>
    <w:rsid w:val="00BA53BA"/>
    <w:rsid w:val="00BB7AFB"/>
    <w:rsid w:val="00BC1795"/>
    <w:rsid w:val="00BC54F6"/>
    <w:rsid w:val="00BC71F4"/>
    <w:rsid w:val="00BC7EC2"/>
    <w:rsid w:val="00BD07CD"/>
    <w:rsid w:val="00BF43BD"/>
    <w:rsid w:val="00C4434B"/>
    <w:rsid w:val="00C46483"/>
    <w:rsid w:val="00C475BF"/>
    <w:rsid w:val="00C47655"/>
    <w:rsid w:val="00C54C83"/>
    <w:rsid w:val="00C7084D"/>
    <w:rsid w:val="00C8038E"/>
    <w:rsid w:val="00C82E83"/>
    <w:rsid w:val="00C900E1"/>
    <w:rsid w:val="00C9176E"/>
    <w:rsid w:val="00C91A05"/>
    <w:rsid w:val="00C92798"/>
    <w:rsid w:val="00C97828"/>
    <w:rsid w:val="00CA3876"/>
    <w:rsid w:val="00CA6319"/>
    <w:rsid w:val="00CA7B94"/>
    <w:rsid w:val="00CB4E6E"/>
    <w:rsid w:val="00CB7B7C"/>
    <w:rsid w:val="00CC78AC"/>
    <w:rsid w:val="00CE2C1B"/>
    <w:rsid w:val="00CF0A0C"/>
    <w:rsid w:val="00D042C1"/>
    <w:rsid w:val="00D1294F"/>
    <w:rsid w:val="00D16289"/>
    <w:rsid w:val="00D20FE1"/>
    <w:rsid w:val="00D24A9C"/>
    <w:rsid w:val="00D3099F"/>
    <w:rsid w:val="00D41D22"/>
    <w:rsid w:val="00D50F8B"/>
    <w:rsid w:val="00D55390"/>
    <w:rsid w:val="00D56521"/>
    <w:rsid w:val="00D62F0A"/>
    <w:rsid w:val="00D7203F"/>
    <w:rsid w:val="00D81AB5"/>
    <w:rsid w:val="00D92DE7"/>
    <w:rsid w:val="00DA0BAE"/>
    <w:rsid w:val="00DA49B2"/>
    <w:rsid w:val="00DA6FBF"/>
    <w:rsid w:val="00DA7327"/>
    <w:rsid w:val="00DC5DCA"/>
    <w:rsid w:val="00DD255E"/>
    <w:rsid w:val="00DD43E2"/>
    <w:rsid w:val="00DE7D6C"/>
    <w:rsid w:val="00DF12D6"/>
    <w:rsid w:val="00DF30AA"/>
    <w:rsid w:val="00DF4AEA"/>
    <w:rsid w:val="00E019ED"/>
    <w:rsid w:val="00E10C68"/>
    <w:rsid w:val="00E11F0A"/>
    <w:rsid w:val="00E13176"/>
    <w:rsid w:val="00E13262"/>
    <w:rsid w:val="00E17B6D"/>
    <w:rsid w:val="00E206FA"/>
    <w:rsid w:val="00E20CD2"/>
    <w:rsid w:val="00E22185"/>
    <w:rsid w:val="00E3480E"/>
    <w:rsid w:val="00E37262"/>
    <w:rsid w:val="00E41BC5"/>
    <w:rsid w:val="00E41CE2"/>
    <w:rsid w:val="00E44062"/>
    <w:rsid w:val="00E44635"/>
    <w:rsid w:val="00E479E9"/>
    <w:rsid w:val="00E65961"/>
    <w:rsid w:val="00E7257B"/>
    <w:rsid w:val="00E72866"/>
    <w:rsid w:val="00E83366"/>
    <w:rsid w:val="00E867AC"/>
    <w:rsid w:val="00E87B73"/>
    <w:rsid w:val="00E90178"/>
    <w:rsid w:val="00E90DD3"/>
    <w:rsid w:val="00E92545"/>
    <w:rsid w:val="00E92556"/>
    <w:rsid w:val="00E9419C"/>
    <w:rsid w:val="00EA377E"/>
    <w:rsid w:val="00EB24D8"/>
    <w:rsid w:val="00EB7AFC"/>
    <w:rsid w:val="00EC074B"/>
    <w:rsid w:val="00EC70FE"/>
    <w:rsid w:val="00ED2037"/>
    <w:rsid w:val="00ED4310"/>
    <w:rsid w:val="00ED5FE4"/>
    <w:rsid w:val="00ED60EB"/>
    <w:rsid w:val="00EE0F52"/>
    <w:rsid w:val="00EE34F6"/>
    <w:rsid w:val="00EF34F1"/>
    <w:rsid w:val="00EF3C8B"/>
    <w:rsid w:val="00EF6886"/>
    <w:rsid w:val="00F01DF2"/>
    <w:rsid w:val="00F078F0"/>
    <w:rsid w:val="00F130CA"/>
    <w:rsid w:val="00F13D54"/>
    <w:rsid w:val="00F14285"/>
    <w:rsid w:val="00F153F3"/>
    <w:rsid w:val="00F157A4"/>
    <w:rsid w:val="00F23DA7"/>
    <w:rsid w:val="00F2492F"/>
    <w:rsid w:val="00F316ED"/>
    <w:rsid w:val="00F32D26"/>
    <w:rsid w:val="00F362BF"/>
    <w:rsid w:val="00F446E1"/>
    <w:rsid w:val="00F45628"/>
    <w:rsid w:val="00F538C9"/>
    <w:rsid w:val="00F55B99"/>
    <w:rsid w:val="00F56764"/>
    <w:rsid w:val="00F57C7B"/>
    <w:rsid w:val="00F646B5"/>
    <w:rsid w:val="00F93609"/>
    <w:rsid w:val="00F93CBF"/>
    <w:rsid w:val="00F9735C"/>
    <w:rsid w:val="00FA1ED4"/>
    <w:rsid w:val="00FA6540"/>
    <w:rsid w:val="00FA79ED"/>
    <w:rsid w:val="00FC269F"/>
    <w:rsid w:val="00FC437C"/>
    <w:rsid w:val="00FD014D"/>
    <w:rsid w:val="00FE209A"/>
    <w:rsid w:val="00FE365B"/>
    <w:rsid w:val="00FE5155"/>
    <w:rsid w:val="05A012C8"/>
    <w:rsid w:val="09AF0D7F"/>
    <w:rsid w:val="11300D30"/>
    <w:rsid w:val="274122DF"/>
    <w:rsid w:val="2C1965B8"/>
    <w:rsid w:val="473E193F"/>
    <w:rsid w:val="54FF27DE"/>
    <w:rsid w:val="596C1B0D"/>
    <w:rsid w:val="664F00E5"/>
    <w:rsid w:val="6EC8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1DA4"/>
  <w15:docId w15:val="{00DA5CC3-DB5D-4A96-92B3-547CFCB4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Calibri" w:hAnsi="Calibri" w:cs="Calibri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Calibri-Bold" w:hAnsi="Calibri-Bold" w:hint="default"/>
      <w:b/>
      <w:b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Pr>
      <w:rFonts w:ascii="Calibri-Bold" w:hAnsi="Calibri-Bold" w:hint="default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F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apply.ac.m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pport@apply.ac.m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ply.ac.m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3C37-69FE-43A6-A2CC-7DE2E092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guwela</dc:creator>
  <cp:lastModifiedBy>Richard Ngwira</cp:lastModifiedBy>
  <cp:revision>2</cp:revision>
  <cp:lastPrinted>2026-01-08T13:59:00Z</cp:lastPrinted>
  <dcterms:created xsi:type="dcterms:W3CDTF">2026-02-06T09:38:00Z</dcterms:created>
  <dcterms:modified xsi:type="dcterms:W3CDTF">2026-02-06T09:38:00Z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5EC392647D644492BA8838778058F3A0_13</vt:lpwstr>
  </property>
</Properties>
</file>